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E02A" w14:textId="77777777" w:rsidR="002B7BB0" w:rsidRPr="00785BA5" w:rsidRDefault="002B7BB0" w:rsidP="00785BA5">
      <w:pPr>
        <w:spacing w:line="360" w:lineRule="auto"/>
        <w:rPr>
          <w:rFonts w:ascii="Arial" w:hAnsi="Arial" w:cs="Arial"/>
          <w:b/>
        </w:rPr>
      </w:pPr>
    </w:p>
    <w:p w14:paraId="27A0636E" w14:textId="0610AA2C" w:rsidR="002B7BB0" w:rsidRPr="00785BA5" w:rsidRDefault="002B7BB0" w:rsidP="00785BA5">
      <w:pPr>
        <w:spacing w:line="360" w:lineRule="auto"/>
        <w:rPr>
          <w:rFonts w:ascii="Arial" w:hAnsi="Arial" w:cs="Arial"/>
          <w:b/>
        </w:rPr>
      </w:pPr>
      <w:r w:rsidRPr="00785BA5">
        <w:rPr>
          <w:rFonts w:ascii="Arial" w:hAnsi="Arial" w:cs="Arial"/>
          <w:b/>
        </w:rPr>
        <w:t xml:space="preserve">Ogłoszenie Starosty Chrzanowskiego z dnia </w:t>
      </w:r>
      <w:r w:rsidR="000F7695">
        <w:rPr>
          <w:rFonts w:ascii="Arial" w:hAnsi="Arial" w:cs="Arial"/>
          <w:b/>
        </w:rPr>
        <w:t>20</w:t>
      </w:r>
      <w:r w:rsidRPr="00785BA5">
        <w:rPr>
          <w:rFonts w:ascii="Arial" w:hAnsi="Arial" w:cs="Arial"/>
          <w:b/>
        </w:rPr>
        <w:t xml:space="preserve"> maja 2024 roku w sprawie wykazu nieruchomości Skarbu Państwa przeznaczonej do sprzedaży.</w:t>
      </w:r>
    </w:p>
    <w:p w14:paraId="5514F519" w14:textId="77777777" w:rsidR="00785BA5" w:rsidRDefault="00785BA5" w:rsidP="00785BA5">
      <w:pPr>
        <w:pStyle w:val="Bezodstpw"/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14CF9B8D" w14:textId="485D05D2" w:rsidR="002B7BB0" w:rsidRPr="00785BA5" w:rsidRDefault="002B7BB0" w:rsidP="00785BA5">
      <w:pPr>
        <w:pStyle w:val="Bezodstpw"/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785BA5">
        <w:rPr>
          <w:rFonts w:ascii="Arial" w:hAnsi="Arial" w:cs="Arial"/>
          <w:color w:val="000000" w:themeColor="text1"/>
          <w:szCs w:val="24"/>
        </w:rPr>
        <w:t xml:space="preserve">Działając na podstawie art. 35 ust. 1 i 2 ustawy z dnia 21 sierpnia 1997 r. o gospodarce nieruchomościami (tekst jednolity Dz. U. z 2023 r. poz. 344 ze zm.) w związku z art. 32 </w:t>
      </w:r>
      <w:r w:rsidR="000F7695">
        <w:rPr>
          <w:rFonts w:ascii="Arial" w:hAnsi="Arial" w:cs="Arial"/>
          <w:color w:val="000000" w:themeColor="text1"/>
          <w:szCs w:val="24"/>
        </w:rPr>
        <w:br/>
      </w:r>
      <w:r w:rsidRPr="00785BA5">
        <w:rPr>
          <w:rFonts w:ascii="Arial" w:hAnsi="Arial" w:cs="Arial"/>
          <w:color w:val="000000" w:themeColor="text1"/>
          <w:szCs w:val="24"/>
        </w:rPr>
        <w:t>i 198g w/w ustawy Starosta Chrzanowski ogłasza, że z zasobu nieruchomości Skarbu Państwa przeznaczon</w:t>
      </w:r>
      <w:r w:rsidR="00B774AC">
        <w:rPr>
          <w:rFonts w:ascii="Arial" w:hAnsi="Arial" w:cs="Arial"/>
          <w:color w:val="000000" w:themeColor="text1"/>
          <w:szCs w:val="24"/>
        </w:rPr>
        <w:t>e</w:t>
      </w:r>
      <w:r w:rsidRPr="00785BA5">
        <w:rPr>
          <w:rFonts w:ascii="Arial" w:hAnsi="Arial" w:cs="Arial"/>
          <w:color w:val="000000" w:themeColor="text1"/>
          <w:szCs w:val="24"/>
        </w:rPr>
        <w:t xml:space="preserve"> zostaj</w:t>
      </w:r>
      <w:r w:rsidR="00B774AC">
        <w:rPr>
          <w:rFonts w:ascii="Arial" w:hAnsi="Arial" w:cs="Arial"/>
          <w:color w:val="000000" w:themeColor="text1"/>
          <w:szCs w:val="24"/>
        </w:rPr>
        <w:t>ą</w:t>
      </w:r>
      <w:r w:rsidRPr="00785BA5">
        <w:rPr>
          <w:rFonts w:ascii="Arial" w:hAnsi="Arial" w:cs="Arial"/>
          <w:color w:val="000000" w:themeColor="text1"/>
          <w:szCs w:val="24"/>
        </w:rPr>
        <w:t xml:space="preserve"> do sprzedaży w trybie bezprzetargowym na rzecz użytkownika wieczystego nieruchomoś</w:t>
      </w:r>
      <w:r w:rsidR="00B774AC">
        <w:rPr>
          <w:rFonts w:ascii="Arial" w:hAnsi="Arial" w:cs="Arial"/>
          <w:color w:val="000000" w:themeColor="text1"/>
          <w:szCs w:val="24"/>
        </w:rPr>
        <w:t>ci</w:t>
      </w:r>
      <w:r w:rsidRPr="00785BA5">
        <w:rPr>
          <w:rFonts w:ascii="Arial" w:hAnsi="Arial" w:cs="Arial"/>
          <w:color w:val="000000" w:themeColor="text1"/>
          <w:szCs w:val="24"/>
        </w:rPr>
        <w:t xml:space="preserve"> położon</w:t>
      </w:r>
      <w:r w:rsidR="00B774AC">
        <w:rPr>
          <w:rFonts w:ascii="Arial" w:hAnsi="Arial" w:cs="Arial"/>
          <w:color w:val="000000" w:themeColor="text1"/>
          <w:szCs w:val="24"/>
        </w:rPr>
        <w:t>e</w:t>
      </w:r>
      <w:r w:rsidRPr="00785BA5">
        <w:rPr>
          <w:rFonts w:ascii="Arial" w:hAnsi="Arial" w:cs="Arial"/>
          <w:color w:val="000000" w:themeColor="text1"/>
          <w:szCs w:val="24"/>
        </w:rPr>
        <w:t xml:space="preserve"> w gminie Chrzanów, obręb Chrzanów składając</w:t>
      </w:r>
      <w:r w:rsidR="00B774AC">
        <w:rPr>
          <w:rFonts w:ascii="Arial" w:hAnsi="Arial" w:cs="Arial"/>
          <w:color w:val="000000" w:themeColor="text1"/>
          <w:szCs w:val="24"/>
        </w:rPr>
        <w:t>e</w:t>
      </w:r>
      <w:r w:rsidRPr="00785BA5">
        <w:rPr>
          <w:rFonts w:ascii="Arial" w:hAnsi="Arial" w:cs="Arial"/>
          <w:color w:val="000000" w:themeColor="text1"/>
          <w:szCs w:val="24"/>
        </w:rPr>
        <w:t xml:space="preserve"> się z działek</w:t>
      </w:r>
      <w:r w:rsidR="00B774AC">
        <w:rPr>
          <w:rFonts w:ascii="Arial" w:hAnsi="Arial" w:cs="Arial"/>
          <w:color w:val="000000" w:themeColor="text1"/>
          <w:szCs w:val="24"/>
        </w:rPr>
        <w:t xml:space="preserve"> nr</w:t>
      </w:r>
      <w:r w:rsidRPr="00785BA5">
        <w:rPr>
          <w:rFonts w:ascii="Arial" w:hAnsi="Arial" w:cs="Arial"/>
          <w:color w:val="000000" w:themeColor="text1"/>
          <w:szCs w:val="24"/>
        </w:rPr>
        <w:t xml:space="preserve">: </w:t>
      </w:r>
    </w:p>
    <w:p w14:paraId="319F8397" w14:textId="218C0CB1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color w:val="000000" w:themeColor="text1"/>
          <w:szCs w:val="24"/>
        </w:rPr>
      </w:pPr>
      <w:r w:rsidRPr="00785BA5">
        <w:rPr>
          <w:rFonts w:ascii="Arial" w:hAnsi="Arial" w:cs="Arial"/>
          <w:b/>
          <w:szCs w:val="24"/>
        </w:rPr>
        <w:t xml:space="preserve">3102/155 </w:t>
      </w:r>
      <w:r w:rsidRPr="00785BA5">
        <w:rPr>
          <w:rFonts w:ascii="Arial" w:hAnsi="Arial" w:cs="Arial"/>
          <w:szCs w:val="24"/>
        </w:rPr>
        <w:t>o pow. 0,4581 ha dla której prowadzona jest księga wieczysta KR1C/00075384/3</w:t>
      </w:r>
    </w:p>
    <w:p w14:paraId="4F880A6D" w14:textId="77777777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785BA5">
        <w:rPr>
          <w:rFonts w:ascii="Arial" w:hAnsi="Arial" w:cs="Arial"/>
          <w:b/>
          <w:bCs/>
          <w:szCs w:val="24"/>
        </w:rPr>
        <w:t>3102/156</w:t>
      </w:r>
      <w:r w:rsidRPr="00785BA5">
        <w:rPr>
          <w:rFonts w:ascii="Arial" w:hAnsi="Arial" w:cs="Arial"/>
          <w:szCs w:val="24"/>
        </w:rPr>
        <w:t xml:space="preserve"> o pow. 0,0987 ha  dla której prowadzona jest księga wieczysta KR1C/00044599/7</w:t>
      </w:r>
    </w:p>
    <w:p w14:paraId="3104D7E2" w14:textId="77777777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785BA5">
        <w:rPr>
          <w:rFonts w:ascii="Arial" w:hAnsi="Arial" w:cs="Arial"/>
          <w:b/>
          <w:bCs/>
          <w:szCs w:val="24"/>
        </w:rPr>
        <w:t xml:space="preserve">3102/157 </w:t>
      </w:r>
      <w:r w:rsidRPr="00785BA5">
        <w:rPr>
          <w:rFonts w:ascii="Arial" w:hAnsi="Arial" w:cs="Arial"/>
          <w:szCs w:val="24"/>
        </w:rPr>
        <w:t>o pow. 0,1420 ha</w:t>
      </w:r>
      <w:r w:rsidRPr="00785BA5">
        <w:rPr>
          <w:rFonts w:ascii="Arial" w:hAnsi="Arial" w:cs="Arial"/>
          <w:b/>
          <w:bCs/>
          <w:szCs w:val="24"/>
        </w:rPr>
        <w:t xml:space="preserve"> </w:t>
      </w:r>
      <w:r w:rsidRPr="00785BA5">
        <w:rPr>
          <w:rFonts w:ascii="Arial" w:hAnsi="Arial" w:cs="Arial"/>
          <w:szCs w:val="24"/>
        </w:rPr>
        <w:t>dla której prowadzona jest księga wieczysta KR1C/00075383/6</w:t>
      </w:r>
    </w:p>
    <w:p w14:paraId="21DABC3D" w14:textId="77777777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785BA5">
        <w:rPr>
          <w:rFonts w:ascii="Arial" w:hAnsi="Arial" w:cs="Arial"/>
          <w:b/>
          <w:bCs/>
          <w:szCs w:val="24"/>
        </w:rPr>
        <w:t xml:space="preserve">3102/158 </w:t>
      </w:r>
      <w:r w:rsidRPr="00785BA5">
        <w:rPr>
          <w:rFonts w:ascii="Arial" w:hAnsi="Arial" w:cs="Arial"/>
          <w:szCs w:val="24"/>
        </w:rPr>
        <w:t>o pow. 0,3172 ha</w:t>
      </w:r>
      <w:r w:rsidRPr="00785BA5">
        <w:rPr>
          <w:rFonts w:ascii="Arial" w:hAnsi="Arial" w:cs="Arial"/>
          <w:b/>
          <w:bCs/>
          <w:szCs w:val="24"/>
        </w:rPr>
        <w:t xml:space="preserve"> </w:t>
      </w:r>
      <w:r w:rsidRPr="00785BA5">
        <w:rPr>
          <w:rFonts w:ascii="Arial" w:hAnsi="Arial" w:cs="Arial"/>
          <w:szCs w:val="24"/>
        </w:rPr>
        <w:t>dla której prowadzona jest księga wieczysta KR1C/00044599/7</w:t>
      </w:r>
    </w:p>
    <w:p w14:paraId="5F744068" w14:textId="77777777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785BA5">
        <w:rPr>
          <w:rFonts w:ascii="Arial" w:hAnsi="Arial" w:cs="Arial"/>
          <w:b/>
          <w:bCs/>
          <w:szCs w:val="24"/>
        </w:rPr>
        <w:t xml:space="preserve">3102/159 </w:t>
      </w:r>
      <w:r w:rsidRPr="00785BA5">
        <w:rPr>
          <w:rFonts w:ascii="Arial" w:hAnsi="Arial" w:cs="Arial"/>
          <w:szCs w:val="24"/>
        </w:rPr>
        <w:t>o pow. 0,2985 ha dla której prowadzona jest księga wieczysta KR1C/00075385/0</w:t>
      </w:r>
    </w:p>
    <w:p w14:paraId="09D7C43B" w14:textId="77777777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785BA5">
        <w:rPr>
          <w:rFonts w:ascii="Arial" w:hAnsi="Arial" w:cs="Arial"/>
          <w:b/>
          <w:bCs/>
          <w:szCs w:val="24"/>
        </w:rPr>
        <w:t xml:space="preserve">3102/160 </w:t>
      </w:r>
      <w:r w:rsidRPr="00785BA5">
        <w:rPr>
          <w:rFonts w:ascii="Arial" w:hAnsi="Arial" w:cs="Arial"/>
          <w:szCs w:val="24"/>
        </w:rPr>
        <w:t>o pow. 0,1812 ha</w:t>
      </w:r>
      <w:r w:rsidRPr="00785BA5">
        <w:rPr>
          <w:rFonts w:ascii="Arial" w:hAnsi="Arial" w:cs="Arial"/>
          <w:b/>
          <w:bCs/>
          <w:szCs w:val="24"/>
        </w:rPr>
        <w:t xml:space="preserve"> </w:t>
      </w:r>
      <w:r w:rsidRPr="00785BA5">
        <w:rPr>
          <w:rFonts w:ascii="Arial" w:hAnsi="Arial" w:cs="Arial"/>
          <w:szCs w:val="24"/>
        </w:rPr>
        <w:t>dla której prowadzona jest księga wieczysta KR1C/00075386/7</w:t>
      </w:r>
    </w:p>
    <w:p w14:paraId="358FB4DF" w14:textId="77777777" w:rsidR="002B7BB0" w:rsidRPr="00785BA5" w:rsidRDefault="002B7BB0" w:rsidP="00785BA5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785BA5">
        <w:rPr>
          <w:rFonts w:ascii="Arial" w:hAnsi="Arial" w:cs="Arial"/>
          <w:b/>
          <w:bCs/>
          <w:szCs w:val="24"/>
        </w:rPr>
        <w:t xml:space="preserve">3102/161 </w:t>
      </w:r>
      <w:r w:rsidRPr="00785BA5">
        <w:rPr>
          <w:rFonts w:ascii="Arial" w:hAnsi="Arial" w:cs="Arial"/>
          <w:szCs w:val="24"/>
        </w:rPr>
        <w:t>o pow. 0,1327 ha</w:t>
      </w:r>
      <w:r w:rsidRPr="00785BA5">
        <w:rPr>
          <w:rFonts w:ascii="Arial" w:hAnsi="Arial" w:cs="Arial"/>
          <w:b/>
          <w:bCs/>
          <w:szCs w:val="24"/>
        </w:rPr>
        <w:t xml:space="preserve"> </w:t>
      </w:r>
      <w:r w:rsidRPr="00785BA5">
        <w:rPr>
          <w:rFonts w:ascii="Arial" w:hAnsi="Arial" w:cs="Arial"/>
          <w:szCs w:val="24"/>
        </w:rPr>
        <w:t>dla której prowadzona jest księga wieczysta KR1C/00075387/4.</w:t>
      </w:r>
    </w:p>
    <w:p w14:paraId="2B174F70" w14:textId="77777777" w:rsidR="00B774AC" w:rsidRDefault="00B774AC" w:rsidP="00B774AC">
      <w:pPr>
        <w:widowControl w:val="0"/>
        <w:tabs>
          <w:tab w:val="left" w:pos="283"/>
        </w:tabs>
        <w:suppressAutoHyphens/>
        <w:spacing w:line="360" w:lineRule="auto"/>
        <w:ind w:left="-142"/>
        <w:rPr>
          <w:rFonts w:ascii="Arial" w:hAnsi="Arial" w:cs="Arial"/>
          <w:color w:val="000000" w:themeColor="text1"/>
        </w:rPr>
      </w:pPr>
    </w:p>
    <w:p w14:paraId="6E53D9C0" w14:textId="5508C360" w:rsidR="00B774AC" w:rsidRDefault="00B774AC" w:rsidP="00B774AC">
      <w:pPr>
        <w:widowControl w:val="0"/>
        <w:tabs>
          <w:tab w:val="left" w:pos="283"/>
        </w:tabs>
        <w:suppressAutoHyphens/>
        <w:spacing w:line="360" w:lineRule="auto"/>
        <w:ind w:left="-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Przedmiotowe nieruchomości są zabudowane budynkami magazynowo- handlowymi będącymi własnością </w:t>
      </w:r>
      <w:r w:rsidR="00D33740">
        <w:rPr>
          <w:rFonts w:ascii="Arial" w:hAnsi="Arial" w:cs="Arial"/>
          <w:color w:val="000000" w:themeColor="text1"/>
        </w:rPr>
        <w:t>użytkownika wieczystego</w:t>
      </w:r>
      <w:r w:rsidRPr="00785BA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 są wykorzystywane na prowadzenie działalności gospodarczej. </w:t>
      </w:r>
    </w:p>
    <w:p w14:paraId="09DDCE87" w14:textId="42A5CB75" w:rsidR="002B7BB0" w:rsidRPr="00B774AC" w:rsidRDefault="002B7BB0" w:rsidP="00B774AC">
      <w:pPr>
        <w:widowControl w:val="0"/>
        <w:tabs>
          <w:tab w:val="left" w:pos="283"/>
        </w:tabs>
        <w:suppressAutoHyphens/>
        <w:spacing w:line="360" w:lineRule="auto"/>
        <w:ind w:left="-142"/>
        <w:rPr>
          <w:rFonts w:ascii="Arial" w:hAnsi="Arial" w:cs="Arial"/>
          <w:color w:val="000000" w:themeColor="text1"/>
        </w:rPr>
      </w:pPr>
      <w:r w:rsidRPr="00785BA5">
        <w:rPr>
          <w:rFonts w:ascii="Arial" w:hAnsi="Arial"/>
        </w:rPr>
        <w:t>Przedmiotow</w:t>
      </w:r>
      <w:r w:rsidR="00B774AC">
        <w:rPr>
          <w:rFonts w:ascii="Arial" w:hAnsi="Arial"/>
        </w:rPr>
        <w:t>e</w:t>
      </w:r>
      <w:r w:rsidRPr="00785BA5">
        <w:rPr>
          <w:rFonts w:ascii="Arial" w:hAnsi="Arial"/>
        </w:rPr>
        <w:t xml:space="preserve"> nieruchomoś</w:t>
      </w:r>
      <w:r w:rsidR="00B774AC">
        <w:rPr>
          <w:rFonts w:ascii="Arial" w:hAnsi="Arial"/>
        </w:rPr>
        <w:t>ci</w:t>
      </w:r>
      <w:r w:rsidRPr="00785BA5">
        <w:rPr>
          <w:rFonts w:ascii="Arial" w:hAnsi="Arial"/>
        </w:rPr>
        <w:t xml:space="preserve"> nie </w:t>
      </w:r>
      <w:r w:rsidR="00B774AC">
        <w:rPr>
          <w:rFonts w:ascii="Arial" w:hAnsi="Arial"/>
        </w:rPr>
        <w:t xml:space="preserve">są </w:t>
      </w:r>
      <w:r w:rsidRPr="00785BA5">
        <w:rPr>
          <w:rFonts w:ascii="Arial" w:hAnsi="Arial"/>
        </w:rPr>
        <w:t>objęt</w:t>
      </w:r>
      <w:r w:rsidR="00B774AC">
        <w:rPr>
          <w:rFonts w:ascii="Arial" w:hAnsi="Arial"/>
        </w:rPr>
        <w:t>e</w:t>
      </w:r>
      <w:r w:rsidRPr="00785BA5">
        <w:rPr>
          <w:rFonts w:ascii="Arial" w:hAnsi="Arial"/>
        </w:rPr>
        <w:t xml:space="preserve"> miejscowym planem zagospodarowania przestrzennego.  Zgodnie z zapisami Studium uwarunkowań i kierunków zagospodarowania przestrzennego Gminy Chrzanów zatwierdzonym Uchwałą Rady Miejskiej w </w:t>
      </w:r>
      <w:r w:rsidR="00B774AC">
        <w:rPr>
          <w:rFonts w:ascii="Arial" w:hAnsi="Arial"/>
        </w:rPr>
        <w:t>Chrzanowie</w:t>
      </w:r>
      <w:r w:rsidRPr="00785BA5">
        <w:rPr>
          <w:rFonts w:ascii="Arial" w:hAnsi="Arial"/>
        </w:rPr>
        <w:t xml:space="preserve"> Nr XXXVI/374/2021 z dnia 26.10.2021 r. działki nr: </w:t>
      </w:r>
    </w:p>
    <w:p w14:paraId="1D48D707" w14:textId="77777777" w:rsidR="002B7BB0" w:rsidRPr="00785BA5" w:rsidRDefault="002B7BB0" w:rsidP="00785BA5">
      <w:pPr>
        <w:pStyle w:val="Textbody"/>
        <w:numPr>
          <w:ilvl w:val="0"/>
          <w:numId w:val="4"/>
        </w:numPr>
        <w:spacing w:line="360" w:lineRule="auto"/>
        <w:ind w:left="426"/>
        <w:contextualSpacing/>
        <w:rPr>
          <w:rFonts w:ascii="Arial" w:hAnsi="Arial"/>
        </w:rPr>
      </w:pPr>
      <w:r w:rsidRPr="00785BA5">
        <w:rPr>
          <w:rFonts w:ascii="Arial" w:hAnsi="Arial"/>
        </w:rPr>
        <w:t>3102/156, 3102/157, 3102/158 znajdują się na terenie aktywności gospodarczej AG1</w:t>
      </w:r>
    </w:p>
    <w:p w14:paraId="0E6DF40C" w14:textId="1F0CEF3E" w:rsidR="002B7BB0" w:rsidRDefault="002B7BB0" w:rsidP="00785BA5">
      <w:pPr>
        <w:pStyle w:val="Textbody"/>
        <w:numPr>
          <w:ilvl w:val="0"/>
          <w:numId w:val="4"/>
        </w:numPr>
        <w:spacing w:line="360" w:lineRule="auto"/>
        <w:ind w:left="426"/>
        <w:contextualSpacing/>
        <w:rPr>
          <w:rFonts w:ascii="Arial" w:hAnsi="Arial"/>
        </w:rPr>
      </w:pPr>
      <w:r w:rsidRPr="00785BA5">
        <w:rPr>
          <w:rFonts w:ascii="Arial" w:hAnsi="Arial"/>
        </w:rPr>
        <w:t xml:space="preserve">3102/155, 3102/159, 3102/160, 3102/161 znajdują się na terenie aktywności gospodarczej AG1 oraz na terenie komunikacji – K. </w:t>
      </w:r>
    </w:p>
    <w:p w14:paraId="7483DCBB" w14:textId="1EBECFAA" w:rsidR="00785BA5" w:rsidRPr="00785BA5" w:rsidRDefault="00785BA5" w:rsidP="00785BA5">
      <w:pPr>
        <w:spacing w:line="360" w:lineRule="auto"/>
        <w:rPr>
          <w:rFonts w:ascii="Arial" w:hAnsi="Arial" w:cs="Arial"/>
        </w:rPr>
      </w:pPr>
      <w:r w:rsidRPr="00785BA5">
        <w:rPr>
          <w:rFonts w:ascii="Arial" w:hAnsi="Arial" w:cs="Arial"/>
        </w:rPr>
        <w:t xml:space="preserve">Na podstawie art. 32 w/w ustawy nieruchomość </w:t>
      </w:r>
      <w:r w:rsidRPr="00785BA5">
        <w:rPr>
          <w:rFonts w:ascii="Arial" w:hAnsi="Arial" w:cs="Arial"/>
          <w:shd w:val="clear" w:color="auto" w:fill="FFFFFF"/>
        </w:rPr>
        <w:t xml:space="preserve">oddana w użytkowanie wieczyste może być sprzedana wyłącznie użytkownikowi wieczystemu. Natomiast na podstawie art. 37 ust. 2 pkt 5 nieruchomość jest zbywana w drodze bezprzetargowej, jeżeli </w:t>
      </w:r>
      <w:r w:rsidR="00C22B61">
        <w:rPr>
          <w:rFonts w:ascii="Arial" w:hAnsi="Arial" w:cs="Arial"/>
          <w:shd w:val="clear" w:color="auto" w:fill="FFFFFF"/>
        </w:rPr>
        <w:t xml:space="preserve">zbycie </w:t>
      </w:r>
      <w:r w:rsidRPr="00785BA5">
        <w:rPr>
          <w:rFonts w:ascii="Arial" w:hAnsi="Arial" w:cs="Arial"/>
          <w:shd w:val="clear" w:color="auto" w:fill="FFFFFF"/>
        </w:rPr>
        <w:t>następuje na rzecz jej użytkownika wieczystego.</w:t>
      </w:r>
    </w:p>
    <w:p w14:paraId="2B18CB6E" w14:textId="30180FB3" w:rsidR="002963AC" w:rsidRDefault="002B7BB0" w:rsidP="002963AC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bCs/>
        </w:rPr>
      </w:pPr>
      <w:r w:rsidRPr="00D33740">
        <w:rPr>
          <w:rFonts w:ascii="Arial" w:hAnsi="Arial" w:cs="Arial"/>
          <w:bCs/>
        </w:rPr>
        <w:t xml:space="preserve">Cena sprzedaży </w:t>
      </w:r>
      <w:r w:rsidR="002963AC">
        <w:rPr>
          <w:rFonts w:ascii="Arial" w:hAnsi="Arial" w:cs="Arial"/>
          <w:bCs/>
        </w:rPr>
        <w:t>to kwota</w:t>
      </w:r>
      <w:r w:rsidRPr="00D33740">
        <w:rPr>
          <w:rFonts w:ascii="Arial" w:hAnsi="Arial" w:cs="Arial"/>
          <w:bCs/>
          <w:shd w:val="clear" w:color="auto" w:fill="FFFFFF"/>
        </w:rPr>
        <w:t xml:space="preserve"> </w:t>
      </w:r>
      <w:r w:rsidRPr="00D33740">
        <w:rPr>
          <w:rFonts w:ascii="Arial" w:hAnsi="Arial" w:cs="Arial"/>
          <w:bCs/>
        </w:rPr>
        <w:t>468.686,0</w:t>
      </w:r>
      <w:r w:rsidR="00193C53">
        <w:rPr>
          <w:rFonts w:ascii="Arial" w:hAnsi="Arial" w:cs="Arial"/>
          <w:bCs/>
        </w:rPr>
        <w:t>7</w:t>
      </w:r>
      <w:r w:rsidRPr="00D33740">
        <w:rPr>
          <w:rFonts w:ascii="Arial" w:hAnsi="Arial" w:cs="Arial"/>
          <w:bCs/>
        </w:rPr>
        <w:t xml:space="preserve"> zł</w:t>
      </w:r>
      <w:r w:rsidR="002963AC">
        <w:rPr>
          <w:rFonts w:ascii="Arial" w:hAnsi="Arial" w:cs="Arial"/>
          <w:bCs/>
        </w:rPr>
        <w:t xml:space="preserve">, w tym cena poszczególnych działek: </w:t>
      </w:r>
    </w:p>
    <w:p w14:paraId="28694C25" w14:textId="3FC39141" w:rsidR="00D33740" w:rsidRPr="002963AC" w:rsidRDefault="00D33740" w:rsidP="002963AC">
      <w:pPr>
        <w:pStyle w:val="Akapitzlist"/>
        <w:widowControl w:val="0"/>
        <w:numPr>
          <w:ilvl w:val="0"/>
          <w:numId w:val="7"/>
        </w:numPr>
        <w:tabs>
          <w:tab w:val="left" w:pos="142"/>
        </w:tabs>
        <w:suppressAutoHyphens/>
        <w:spacing w:line="360" w:lineRule="auto"/>
        <w:ind w:left="284" w:hanging="426"/>
        <w:rPr>
          <w:rFonts w:ascii="Arial" w:hAnsi="Arial" w:cs="Arial"/>
          <w:bCs/>
        </w:rPr>
      </w:pPr>
      <w:r w:rsidRPr="002963AC">
        <w:rPr>
          <w:rFonts w:ascii="Arial" w:hAnsi="Arial" w:cs="Arial"/>
          <w:bCs/>
        </w:rPr>
        <w:t xml:space="preserve">3102/155 – </w:t>
      </w:r>
      <w:r w:rsidR="00C22B61">
        <w:rPr>
          <w:rFonts w:ascii="Arial" w:hAnsi="Arial" w:cs="Arial"/>
          <w:bCs/>
        </w:rPr>
        <w:t>131.850,34</w:t>
      </w:r>
      <w:r w:rsidRPr="002963AC">
        <w:rPr>
          <w:rFonts w:ascii="Arial" w:hAnsi="Arial" w:cs="Arial"/>
          <w:bCs/>
        </w:rPr>
        <w:t xml:space="preserve"> zł</w:t>
      </w:r>
      <w:r w:rsidR="00056489" w:rsidRPr="002963AC">
        <w:rPr>
          <w:rFonts w:ascii="Arial" w:hAnsi="Arial" w:cs="Arial"/>
          <w:bCs/>
        </w:rPr>
        <w:t xml:space="preserve"> </w:t>
      </w:r>
    </w:p>
    <w:p w14:paraId="6A9AF9A3" w14:textId="0B0EF0C4" w:rsidR="00D33740" w:rsidRPr="00056489" w:rsidRDefault="00D33740" w:rsidP="00D33740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bCs/>
          <w:szCs w:val="24"/>
        </w:rPr>
      </w:pPr>
      <w:r w:rsidRPr="00056489">
        <w:rPr>
          <w:rFonts w:ascii="Arial" w:hAnsi="Arial" w:cs="Arial"/>
          <w:bCs/>
          <w:szCs w:val="24"/>
        </w:rPr>
        <w:t xml:space="preserve">3102/156 </w:t>
      </w:r>
      <w:r w:rsidR="00591586">
        <w:rPr>
          <w:rFonts w:ascii="Arial" w:hAnsi="Arial" w:cs="Arial"/>
          <w:bCs/>
          <w:szCs w:val="24"/>
        </w:rPr>
        <w:t>–</w:t>
      </w:r>
      <w:r w:rsidRPr="00056489">
        <w:rPr>
          <w:rFonts w:ascii="Arial" w:hAnsi="Arial" w:cs="Arial"/>
          <w:bCs/>
          <w:szCs w:val="24"/>
        </w:rPr>
        <w:t xml:space="preserve"> </w:t>
      </w:r>
      <w:r w:rsidR="00591586">
        <w:rPr>
          <w:rFonts w:ascii="Arial" w:hAnsi="Arial" w:cs="Arial"/>
          <w:bCs/>
          <w:szCs w:val="24"/>
        </w:rPr>
        <w:t>28.407,83</w:t>
      </w:r>
      <w:r w:rsidRPr="00056489">
        <w:rPr>
          <w:rFonts w:ascii="Arial" w:hAnsi="Arial" w:cs="Arial"/>
          <w:bCs/>
          <w:szCs w:val="24"/>
        </w:rPr>
        <w:t xml:space="preserve"> zł</w:t>
      </w:r>
    </w:p>
    <w:p w14:paraId="5667C605" w14:textId="0D90215A" w:rsidR="00D33740" w:rsidRPr="00056489" w:rsidRDefault="00D33740" w:rsidP="00D33740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bCs/>
          <w:szCs w:val="24"/>
        </w:rPr>
      </w:pPr>
      <w:r w:rsidRPr="00056489">
        <w:rPr>
          <w:rFonts w:ascii="Arial" w:hAnsi="Arial" w:cs="Arial"/>
          <w:bCs/>
          <w:szCs w:val="24"/>
        </w:rPr>
        <w:lastRenderedPageBreak/>
        <w:t xml:space="preserve">3102/157 – </w:t>
      </w:r>
      <w:r w:rsidR="00591586">
        <w:rPr>
          <w:rFonts w:ascii="Arial" w:hAnsi="Arial" w:cs="Arial"/>
          <w:bCs/>
          <w:szCs w:val="24"/>
        </w:rPr>
        <w:t>40.870,44</w:t>
      </w:r>
      <w:r w:rsidRPr="00056489">
        <w:rPr>
          <w:rFonts w:ascii="Arial" w:hAnsi="Arial" w:cs="Arial"/>
          <w:bCs/>
          <w:szCs w:val="24"/>
        </w:rPr>
        <w:t xml:space="preserve"> zł</w:t>
      </w:r>
    </w:p>
    <w:p w14:paraId="6624858E" w14:textId="6BD456DE" w:rsidR="00D33740" w:rsidRPr="00056489" w:rsidRDefault="00D33740" w:rsidP="00D33740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bCs/>
          <w:szCs w:val="24"/>
        </w:rPr>
      </w:pPr>
      <w:r w:rsidRPr="00056489">
        <w:rPr>
          <w:rFonts w:ascii="Arial" w:hAnsi="Arial" w:cs="Arial"/>
          <w:bCs/>
          <w:szCs w:val="24"/>
        </w:rPr>
        <w:t xml:space="preserve">3102/158 </w:t>
      </w:r>
      <w:r w:rsidR="00591586">
        <w:rPr>
          <w:rFonts w:ascii="Arial" w:hAnsi="Arial" w:cs="Arial"/>
          <w:bCs/>
          <w:szCs w:val="24"/>
        </w:rPr>
        <w:t>–</w:t>
      </w:r>
      <w:r w:rsidR="00056489" w:rsidRPr="00056489">
        <w:rPr>
          <w:rFonts w:ascii="Arial" w:hAnsi="Arial" w:cs="Arial"/>
          <w:bCs/>
          <w:szCs w:val="24"/>
        </w:rPr>
        <w:t xml:space="preserve"> </w:t>
      </w:r>
      <w:r w:rsidR="00591586">
        <w:rPr>
          <w:rFonts w:ascii="Arial" w:hAnsi="Arial" w:cs="Arial"/>
          <w:bCs/>
          <w:szCs w:val="24"/>
        </w:rPr>
        <w:t>91.296,50</w:t>
      </w:r>
      <w:r w:rsidRPr="00056489">
        <w:rPr>
          <w:rFonts w:ascii="Arial" w:hAnsi="Arial" w:cs="Arial"/>
          <w:bCs/>
          <w:szCs w:val="24"/>
        </w:rPr>
        <w:t xml:space="preserve"> zł</w:t>
      </w:r>
    </w:p>
    <w:p w14:paraId="22248D54" w14:textId="24B83F29" w:rsidR="00D33740" w:rsidRPr="00056489" w:rsidRDefault="00D33740" w:rsidP="00D33740">
      <w:pPr>
        <w:pStyle w:val="Bezodstpw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bCs/>
          <w:szCs w:val="24"/>
        </w:rPr>
      </w:pPr>
      <w:r w:rsidRPr="00056489">
        <w:rPr>
          <w:rFonts w:ascii="Arial" w:hAnsi="Arial" w:cs="Arial"/>
          <w:bCs/>
          <w:szCs w:val="24"/>
        </w:rPr>
        <w:t xml:space="preserve">3102/159 – </w:t>
      </w:r>
      <w:r w:rsidR="00591586">
        <w:rPr>
          <w:rFonts w:ascii="Arial" w:hAnsi="Arial" w:cs="Arial"/>
          <w:bCs/>
          <w:szCs w:val="24"/>
        </w:rPr>
        <w:t>85.914,27</w:t>
      </w:r>
      <w:r w:rsidRPr="00056489">
        <w:rPr>
          <w:rFonts w:ascii="Arial" w:hAnsi="Arial" w:cs="Arial"/>
          <w:bCs/>
          <w:szCs w:val="24"/>
        </w:rPr>
        <w:t xml:space="preserve"> zł</w:t>
      </w:r>
    </w:p>
    <w:p w14:paraId="452D037B" w14:textId="06B03B38" w:rsidR="00D33740" w:rsidRPr="00056489" w:rsidRDefault="00D33740" w:rsidP="00D33740">
      <w:pPr>
        <w:pStyle w:val="Bezodstpw"/>
        <w:widowControl w:val="0"/>
        <w:numPr>
          <w:ilvl w:val="0"/>
          <w:numId w:val="2"/>
        </w:numPr>
        <w:tabs>
          <w:tab w:val="left" w:pos="283"/>
        </w:tabs>
        <w:suppressAutoHyphens/>
        <w:spacing w:line="360" w:lineRule="auto"/>
        <w:ind w:left="142" w:hanging="284"/>
        <w:rPr>
          <w:rFonts w:ascii="Arial" w:hAnsi="Arial" w:cs="Arial"/>
          <w:bCs/>
          <w:color w:val="000000" w:themeColor="text1"/>
        </w:rPr>
      </w:pPr>
      <w:r w:rsidRPr="00056489">
        <w:rPr>
          <w:rFonts w:ascii="Arial" w:hAnsi="Arial" w:cs="Arial"/>
          <w:bCs/>
          <w:szCs w:val="24"/>
        </w:rPr>
        <w:t xml:space="preserve">3102/160 – </w:t>
      </w:r>
      <w:r w:rsidR="00591586">
        <w:rPr>
          <w:rFonts w:ascii="Arial" w:hAnsi="Arial" w:cs="Arial"/>
          <w:bCs/>
          <w:szCs w:val="24"/>
        </w:rPr>
        <w:t>52.152,98</w:t>
      </w:r>
      <w:r w:rsidRPr="00056489">
        <w:rPr>
          <w:rFonts w:ascii="Arial" w:hAnsi="Arial" w:cs="Arial"/>
          <w:bCs/>
          <w:szCs w:val="24"/>
        </w:rPr>
        <w:t xml:space="preserve"> zł</w:t>
      </w:r>
    </w:p>
    <w:p w14:paraId="0C6B6123" w14:textId="5A0DCB5A" w:rsidR="002963AC" w:rsidRPr="002963AC" w:rsidRDefault="00D33740" w:rsidP="002963AC">
      <w:pPr>
        <w:pStyle w:val="Bezodstpw"/>
        <w:widowControl w:val="0"/>
        <w:numPr>
          <w:ilvl w:val="0"/>
          <w:numId w:val="2"/>
        </w:numPr>
        <w:tabs>
          <w:tab w:val="left" w:pos="283"/>
        </w:tabs>
        <w:suppressAutoHyphens/>
        <w:spacing w:line="360" w:lineRule="auto"/>
        <w:ind w:left="142" w:hanging="284"/>
        <w:rPr>
          <w:rFonts w:ascii="Arial" w:hAnsi="Arial" w:cs="Arial"/>
          <w:bCs/>
          <w:color w:val="000000" w:themeColor="text1"/>
        </w:rPr>
      </w:pPr>
      <w:r w:rsidRPr="00056489">
        <w:rPr>
          <w:rFonts w:ascii="Arial" w:hAnsi="Arial" w:cs="Arial"/>
          <w:bCs/>
          <w:szCs w:val="24"/>
        </w:rPr>
        <w:t>3102/161</w:t>
      </w:r>
      <w:r w:rsidR="00056489" w:rsidRPr="00056489">
        <w:rPr>
          <w:rFonts w:ascii="Arial" w:hAnsi="Arial" w:cs="Arial"/>
          <w:bCs/>
          <w:szCs w:val="24"/>
        </w:rPr>
        <w:t xml:space="preserve"> </w:t>
      </w:r>
      <w:r w:rsidR="00591586">
        <w:rPr>
          <w:rFonts w:ascii="Arial" w:hAnsi="Arial" w:cs="Arial"/>
          <w:bCs/>
          <w:szCs w:val="24"/>
        </w:rPr>
        <w:t>–</w:t>
      </w:r>
      <w:r w:rsidR="00056489" w:rsidRPr="00056489">
        <w:rPr>
          <w:rFonts w:ascii="Arial" w:hAnsi="Arial" w:cs="Arial"/>
          <w:bCs/>
          <w:szCs w:val="24"/>
        </w:rPr>
        <w:t xml:space="preserve"> </w:t>
      </w:r>
      <w:r w:rsidR="00591586">
        <w:rPr>
          <w:rFonts w:ascii="Arial" w:hAnsi="Arial" w:cs="Arial"/>
          <w:bCs/>
          <w:szCs w:val="24"/>
        </w:rPr>
        <w:t>38.193,71</w:t>
      </w:r>
      <w:r w:rsidRPr="00056489">
        <w:rPr>
          <w:rFonts w:ascii="Arial" w:hAnsi="Arial" w:cs="Arial"/>
          <w:bCs/>
          <w:szCs w:val="24"/>
        </w:rPr>
        <w:t xml:space="preserve"> zł </w:t>
      </w:r>
    </w:p>
    <w:p w14:paraId="6171CE17" w14:textId="132D584A" w:rsidR="002963AC" w:rsidRPr="002963AC" w:rsidRDefault="00193C53" w:rsidP="002963AC">
      <w:pPr>
        <w:pStyle w:val="Bezodstpw"/>
        <w:widowControl w:val="0"/>
        <w:tabs>
          <w:tab w:val="left" w:pos="283"/>
        </w:tabs>
        <w:suppressAutoHyphens/>
        <w:spacing w:line="360" w:lineRule="auto"/>
        <w:ind w:left="-14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shd w:val="clear" w:color="auto" w:fill="FFFFFF"/>
        </w:rPr>
        <w:t xml:space="preserve">  </w:t>
      </w:r>
      <w:r w:rsidR="002963AC" w:rsidRPr="002963AC">
        <w:rPr>
          <w:rFonts w:ascii="Arial" w:hAnsi="Arial" w:cs="Arial"/>
          <w:shd w:val="clear" w:color="auto" w:fill="FFFFFF"/>
        </w:rPr>
        <w:t>Sprzedaż nieruchomości nie jest opodatkowana podatkiem VAT.</w:t>
      </w:r>
    </w:p>
    <w:p w14:paraId="33A0CD8B" w14:textId="45D401C8" w:rsidR="002B7BB0" w:rsidRPr="00785BA5" w:rsidRDefault="002B7BB0" w:rsidP="00785BA5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785BA5">
        <w:rPr>
          <w:rFonts w:ascii="Arial" w:hAnsi="Arial" w:cs="Arial"/>
          <w:color w:val="000000" w:themeColor="text1"/>
        </w:rPr>
        <w:t xml:space="preserve">Wszelkie koszty notarialne oraz sądowe ponosi strona kupująca.  </w:t>
      </w:r>
    </w:p>
    <w:p w14:paraId="151A4565" w14:textId="7D3332F0" w:rsidR="00785BA5" w:rsidRPr="00D039FC" w:rsidRDefault="002B7BB0" w:rsidP="00D039FC">
      <w:pPr>
        <w:spacing w:line="360" w:lineRule="auto"/>
        <w:rPr>
          <w:rFonts w:ascii="Arial" w:hAnsi="Arial" w:cs="Arial"/>
          <w:color w:val="000000" w:themeColor="text1"/>
        </w:rPr>
      </w:pPr>
      <w:r w:rsidRPr="00785BA5">
        <w:rPr>
          <w:rFonts w:ascii="Arial" w:hAnsi="Arial" w:cs="Arial"/>
          <w:color w:val="000000" w:themeColor="text1"/>
        </w:rPr>
        <w:t xml:space="preserve">Starosta zastrzega sobie prawo wycofania nieruchomości z wykazu terenów przeznaczonych do </w:t>
      </w:r>
      <w:r w:rsidRPr="00D039FC">
        <w:rPr>
          <w:rFonts w:ascii="Arial" w:hAnsi="Arial" w:cs="Arial"/>
          <w:color w:val="000000" w:themeColor="text1"/>
        </w:rPr>
        <w:t>sprzedaży.</w:t>
      </w:r>
      <w:r w:rsidRPr="00D039FC">
        <w:rPr>
          <w:rFonts w:ascii="Arial" w:hAnsi="Arial" w:cs="Arial"/>
          <w:color w:val="000000" w:themeColor="text1"/>
        </w:rPr>
        <w:tab/>
      </w:r>
    </w:p>
    <w:p w14:paraId="67432369" w14:textId="4BAAA208" w:rsidR="00D039FC" w:rsidRPr="00D039FC" w:rsidRDefault="00D039FC" w:rsidP="00D039FC">
      <w:pPr>
        <w:pStyle w:val="Tekstpodstawowywcity"/>
        <w:spacing w:line="360" w:lineRule="auto"/>
        <w:ind w:firstLine="0"/>
        <w:rPr>
          <w:rFonts w:ascii="Arial" w:hAnsi="Arial" w:cs="Arial"/>
          <w:color w:val="000000" w:themeColor="text1"/>
        </w:rPr>
      </w:pPr>
      <w:r w:rsidRPr="00D039FC">
        <w:rPr>
          <w:rFonts w:ascii="Arial" w:hAnsi="Arial" w:cs="Arial"/>
          <w:color w:val="000000" w:themeColor="text1"/>
        </w:rPr>
        <w:t xml:space="preserve">Zgodnie z art. 34 ust. 1 pkt. 1 i 2 Ustawy o gospodarce nieruchomościami - pierwszeństwo </w:t>
      </w:r>
      <w:r>
        <w:rPr>
          <w:rFonts w:ascii="Arial" w:hAnsi="Arial" w:cs="Arial"/>
          <w:color w:val="000000" w:themeColor="text1"/>
        </w:rPr>
        <w:br/>
      </w:r>
      <w:r w:rsidRPr="00D039FC">
        <w:rPr>
          <w:rFonts w:ascii="Arial" w:hAnsi="Arial" w:cs="Arial"/>
          <w:color w:val="000000" w:themeColor="text1"/>
        </w:rPr>
        <w:t>w nabyciu z zastrzeżeniem art. 216 a w/w ustawy, przysługuje osobie, która spełni jeden</w:t>
      </w:r>
      <w:r>
        <w:rPr>
          <w:rFonts w:ascii="Arial" w:hAnsi="Arial" w:cs="Arial"/>
          <w:color w:val="000000" w:themeColor="text1"/>
        </w:rPr>
        <w:br/>
      </w:r>
      <w:r w:rsidRPr="00D039FC">
        <w:rPr>
          <w:rFonts w:ascii="Arial" w:hAnsi="Arial" w:cs="Arial"/>
          <w:color w:val="000000" w:themeColor="text1"/>
        </w:rPr>
        <w:t xml:space="preserve">z następujących warunków: </w:t>
      </w:r>
    </w:p>
    <w:p w14:paraId="15B25561" w14:textId="77777777" w:rsidR="00D039FC" w:rsidRPr="00D039FC" w:rsidRDefault="00D039FC" w:rsidP="00D039FC">
      <w:pPr>
        <w:pStyle w:val="Tekstpodstawowywcity"/>
        <w:numPr>
          <w:ilvl w:val="0"/>
          <w:numId w:val="1"/>
        </w:numPr>
        <w:tabs>
          <w:tab w:val="left" w:pos="935"/>
        </w:tabs>
        <w:spacing w:line="360" w:lineRule="auto"/>
        <w:rPr>
          <w:rFonts w:ascii="Arial" w:hAnsi="Arial" w:cs="Arial"/>
          <w:color w:val="000000" w:themeColor="text1"/>
        </w:rPr>
      </w:pPr>
      <w:r w:rsidRPr="00D039FC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14:paraId="758222BB" w14:textId="77777777" w:rsidR="00D039FC" w:rsidRPr="00D039FC" w:rsidRDefault="00D039FC" w:rsidP="00D039FC">
      <w:pPr>
        <w:pStyle w:val="Tekstpodstawowywcity"/>
        <w:numPr>
          <w:ilvl w:val="0"/>
          <w:numId w:val="1"/>
        </w:numPr>
        <w:tabs>
          <w:tab w:val="left" w:pos="935"/>
        </w:tabs>
        <w:spacing w:line="360" w:lineRule="auto"/>
        <w:rPr>
          <w:rFonts w:ascii="Arial" w:hAnsi="Arial" w:cs="Arial"/>
          <w:color w:val="000000" w:themeColor="text1"/>
        </w:rPr>
      </w:pPr>
      <w:r w:rsidRPr="00D039FC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grudnia 1990 r. albo jego spadkobiercą, jeśli złoży wniosek o nabycie przed upływem terminu określonego w wykazie </w:t>
      </w:r>
    </w:p>
    <w:p w14:paraId="1C7B5E7D" w14:textId="2C0ACC8F" w:rsidR="00D039FC" w:rsidRPr="00D039FC" w:rsidRDefault="00D039FC" w:rsidP="00D039FC">
      <w:pPr>
        <w:pStyle w:val="Tekstpodstawowywcity"/>
        <w:spacing w:line="360" w:lineRule="auto"/>
        <w:ind w:firstLine="0"/>
        <w:rPr>
          <w:rFonts w:ascii="Arial" w:hAnsi="Arial" w:cs="Arial"/>
          <w:color w:val="000000" w:themeColor="text1"/>
        </w:rPr>
      </w:pPr>
      <w:r w:rsidRPr="00D039FC">
        <w:rPr>
          <w:rFonts w:ascii="Arial" w:hAnsi="Arial" w:cs="Arial"/>
          <w:color w:val="000000" w:themeColor="text1"/>
        </w:rPr>
        <w:t xml:space="preserve">Termin składania wniosków, o których mowa powyżej w pkt 1) i 2), upływa z dniem  </w:t>
      </w:r>
      <w:r w:rsidR="00193C53">
        <w:rPr>
          <w:rFonts w:ascii="Arial" w:hAnsi="Arial" w:cs="Arial"/>
          <w:b/>
          <w:color w:val="000000" w:themeColor="text1"/>
        </w:rPr>
        <w:t>5</w:t>
      </w:r>
      <w:r w:rsidRPr="00D039FC">
        <w:rPr>
          <w:rFonts w:ascii="Arial" w:hAnsi="Arial" w:cs="Arial"/>
          <w:b/>
          <w:color w:val="000000" w:themeColor="text1"/>
        </w:rPr>
        <w:t xml:space="preserve"> lipca 2024 r.</w:t>
      </w:r>
      <w:r w:rsidRPr="00D039FC">
        <w:rPr>
          <w:rFonts w:ascii="Arial" w:hAnsi="Arial" w:cs="Arial"/>
          <w:color w:val="000000" w:themeColor="text1"/>
        </w:rPr>
        <w:t xml:space="preserve"> </w:t>
      </w:r>
    </w:p>
    <w:p w14:paraId="4B5D061E" w14:textId="121E71A1" w:rsidR="002B7BB0" w:rsidRPr="00785BA5" w:rsidRDefault="002B7BB0" w:rsidP="00785BA5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785BA5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785BA5">
        <w:rPr>
          <w:rFonts w:ascii="Arial" w:hAnsi="Arial" w:cs="Arial"/>
          <w:bCs/>
          <w:color w:val="000000" w:themeColor="text1"/>
        </w:rPr>
        <w:t xml:space="preserve">21 dni na tablicy ogłoszeń w Starostwie Powiatowym w Chrzanowie począwszy od </w:t>
      </w:r>
      <w:r w:rsidR="00193C53">
        <w:rPr>
          <w:rFonts w:ascii="Arial" w:hAnsi="Arial" w:cs="Arial"/>
          <w:bCs/>
          <w:color w:val="000000" w:themeColor="text1"/>
        </w:rPr>
        <w:t>20</w:t>
      </w:r>
      <w:r w:rsidR="00785BA5" w:rsidRPr="00785BA5">
        <w:rPr>
          <w:rFonts w:ascii="Arial" w:hAnsi="Arial" w:cs="Arial"/>
          <w:bCs/>
          <w:color w:val="000000" w:themeColor="text1"/>
        </w:rPr>
        <w:t xml:space="preserve">.05.2024 r. </w:t>
      </w:r>
    </w:p>
    <w:p w14:paraId="4AC08517" w14:textId="34F9E742" w:rsidR="002B7BB0" w:rsidRPr="00785BA5" w:rsidRDefault="002B7BB0" w:rsidP="00785BA5">
      <w:pPr>
        <w:tabs>
          <w:tab w:val="left" w:pos="284"/>
          <w:tab w:val="left" w:pos="568"/>
        </w:tabs>
        <w:spacing w:line="360" w:lineRule="auto"/>
        <w:ind w:right="-1"/>
        <w:rPr>
          <w:rFonts w:ascii="Arial" w:hAnsi="Arial" w:cs="Arial"/>
          <w:color w:val="000000" w:themeColor="text1"/>
        </w:rPr>
      </w:pPr>
      <w:r w:rsidRPr="00785BA5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http://www.powiat-chrzanowski.pl w Biuletynie Informacji Publicznej w zakładce Zamówienia publiczne – ogłoszenia </w:t>
      </w:r>
      <w:r w:rsidRPr="00785BA5">
        <w:rPr>
          <w:rFonts w:ascii="Arial" w:hAnsi="Arial" w:cs="Arial"/>
          <w:color w:val="000000" w:themeColor="text1"/>
        </w:rPr>
        <w:sym w:font="Symbol" w:char="F0AE"/>
      </w:r>
      <w:r w:rsidRPr="00785BA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5BA5">
        <w:rPr>
          <w:rFonts w:ascii="Arial" w:hAnsi="Arial" w:cs="Arial"/>
          <w:color w:val="000000" w:themeColor="text1"/>
        </w:rPr>
        <w:t>Ogłoszenia</w:t>
      </w:r>
      <w:proofErr w:type="spellEnd"/>
      <w:r w:rsidRPr="00785BA5">
        <w:rPr>
          <w:rFonts w:ascii="Arial" w:hAnsi="Arial" w:cs="Arial"/>
          <w:color w:val="000000" w:themeColor="text1"/>
        </w:rPr>
        <w:t xml:space="preserve"> różne, w sposób zwyczajowo przyjęty, </w:t>
      </w:r>
      <w:r w:rsidR="00591586">
        <w:rPr>
          <w:rFonts w:ascii="Arial" w:hAnsi="Arial" w:cs="Arial"/>
          <w:color w:val="000000" w:themeColor="text1"/>
        </w:rPr>
        <w:br/>
      </w:r>
      <w:r w:rsidRPr="00785BA5">
        <w:rPr>
          <w:rFonts w:ascii="Arial" w:hAnsi="Arial" w:cs="Arial"/>
          <w:color w:val="000000" w:themeColor="text1"/>
        </w:rPr>
        <w:t xml:space="preserve">tj. wywieszenie  na tablicy ogłoszeń w siedzibie Starostwa Powiatowego w Chrzanowie ul. Partyzantów 2 (parter obok wejścia głównego), a informacja o tym została zamieszczona </w:t>
      </w:r>
      <w:r w:rsidR="00591586">
        <w:rPr>
          <w:rFonts w:ascii="Arial" w:hAnsi="Arial" w:cs="Arial"/>
          <w:color w:val="000000" w:themeColor="text1"/>
        </w:rPr>
        <w:br/>
      </w:r>
      <w:r w:rsidRPr="00785BA5">
        <w:rPr>
          <w:rFonts w:ascii="Arial" w:hAnsi="Arial" w:cs="Arial"/>
          <w:color w:val="000000" w:themeColor="text1"/>
        </w:rPr>
        <w:t>w prasie.</w:t>
      </w:r>
    </w:p>
    <w:p w14:paraId="3203A8AC" w14:textId="78019F46" w:rsidR="00B3126A" w:rsidRPr="00D039FC" w:rsidRDefault="00785BA5" w:rsidP="00D039FC">
      <w:pPr>
        <w:spacing w:line="360" w:lineRule="auto"/>
        <w:rPr>
          <w:rFonts w:ascii="Arial" w:hAnsi="Arial" w:cs="Arial"/>
          <w:color w:val="000000" w:themeColor="text1"/>
        </w:rPr>
      </w:pPr>
      <w:r w:rsidRPr="00785BA5">
        <w:rPr>
          <w:rFonts w:ascii="Arial" w:hAnsi="Arial" w:cs="Arial"/>
          <w:color w:val="000000" w:themeColor="text1"/>
        </w:rPr>
        <w:t>Szczegółowe</w:t>
      </w:r>
      <w:r w:rsidR="002B7BB0" w:rsidRPr="00785BA5">
        <w:rPr>
          <w:rFonts w:ascii="Arial" w:hAnsi="Arial" w:cs="Arial"/>
          <w:color w:val="000000" w:themeColor="text1"/>
        </w:rPr>
        <w:t xml:space="preserve"> informacje dotyczące nieruchomości można uzyskać w Starostwie Powiatowym </w:t>
      </w:r>
      <w:r>
        <w:rPr>
          <w:rFonts w:ascii="Arial" w:hAnsi="Arial" w:cs="Arial"/>
          <w:color w:val="000000" w:themeColor="text1"/>
        </w:rPr>
        <w:br/>
      </w:r>
      <w:r w:rsidR="002B7BB0" w:rsidRPr="00785BA5">
        <w:rPr>
          <w:rFonts w:ascii="Arial" w:hAnsi="Arial" w:cs="Arial"/>
          <w:color w:val="000000" w:themeColor="text1"/>
        </w:rPr>
        <w:t>w Chrzanowie w Wydziale Architektury i Gospodarki Nieruchomościami pok. 9 tel.</w:t>
      </w:r>
      <w:r>
        <w:rPr>
          <w:rFonts w:ascii="Arial" w:hAnsi="Arial" w:cs="Arial"/>
          <w:color w:val="000000" w:themeColor="text1"/>
        </w:rPr>
        <w:t xml:space="preserve"> </w:t>
      </w:r>
      <w:r w:rsidR="002B7BB0" w:rsidRPr="00785BA5">
        <w:rPr>
          <w:rFonts w:ascii="Arial" w:hAnsi="Arial" w:cs="Arial"/>
          <w:color w:val="000000" w:themeColor="text1"/>
        </w:rPr>
        <w:t xml:space="preserve">32/6257926. </w:t>
      </w:r>
    </w:p>
    <w:sectPr w:rsidR="00B3126A" w:rsidRPr="00D039FC" w:rsidSect="00D33740">
      <w:headerReference w:type="default" r:id="rId7"/>
      <w:footerReference w:type="default" r:id="rId8"/>
      <w:pgSz w:w="11906" w:h="16838"/>
      <w:pgMar w:top="851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1A5B" w14:textId="77777777" w:rsidR="002B7BB0" w:rsidRDefault="002B7BB0" w:rsidP="002B7BB0">
      <w:r>
        <w:separator/>
      </w:r>
    </w:p>
  </w:endnote>
  <w:endnote w:type="continuationSeparator" w:id="0">
    <w:p w14:paraId="284C7C37" w14:textId="77777777" w:rsidR="002B7BB0" w:rsidRDefault="002B7BB0" w:rsidP="002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697102"/>
      <w:docPartObj>
        <w:docPartGallery w:val="Page Numbers (Bottom of Page)"/>
        <w:docPartUnique/>
      </w:docPartObj>
    </w:sdtPr>
    <w:sdtContent>
      <w:p w14:paraId="2969D243" w14:textId="288221B9" w:rsidR="006E5901" w:rsidRDefault="006E59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7EC16" w14:textId="77777777" w:rsidR="006E5901" w:rsidRDefault="006E5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C4BD" w14:textId="77777777" w:rsidR="002B7BB0" w:rsidRDefault="002B7BB0" w:rsidP="002B7BB0">
      <w:r>
        <w:separator/>
      </w:r>
    </w:p>
  </w:footnote>
  <w:footnote w:type="continuationSeparator" w:id="0">
    <w:p w14:paraId="5F060DCE" w14:textId="77777777" w:rsidR="002B7BB0" w:rsidRDefault="002B7BB0" w:rsidP="002B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9B" w14:textId="22A796E5" w:rsidR="00566BD2" w:rsidRPr="00144B25" w:rsidRDefault="00785BA5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.6840.</w:t>
    </w:r>
    <w:r w:rsidR="002B7BB0">
      <w:rPr>
        <w:color w:val="ACB9CA" w:themeColor="text2" w:themeTint="66"/>
        <w:sz w:val="20"/>
      </w:rPr>
      <w:t>3.7.</w:t>
    </w:r>
    <w:r>
      <w:rPr>
        <w:color w:val="ACB9CA" w:themeColor="text2" w:themeTint="66"/>
        <w:sz w:val="20"/>
      </w:rPr>
      <w:t>202</w:t>
    </w:r>
    <w:r w:rsidR="002B7BB0">
      <w:rPr>
        <w:color w:val="ACB9CA" w:themeColor="text2" w:themeTint="66"/>
        <w:sz w:val="20"/>
      </w:rPr>
      <w:t>3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62E"/>
    <w:multiLevelType w:val="hybridMultilevel"/>
    <w:tmpl w:val="4C98C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47A6574"/>
    <w:multiLevelType w:val="hybridMultilevel"/>
    <w:tmpl w:val="B4C0B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1DAC"/>
    <w:multiLevelType w:val="hybridMultilevel"/>
    <w:tmpl w:val="E95AB1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7964"/>
    <w:multiLevelType w:val="hybridMultilevel"/>
    <w:tmpl w:val="16309C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65F"/>
    <w:multiLevelType w:val="hybridMultilevel"/>
    <w:tmpl w:val="4ABEC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BDA"/>
    <w:multiLevelType w:val="hybridMultilevel"/>
    <w:tmpl w:val="9AB6B4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0"/>
    <w:rsid w:val="00056489"/>
    <w:rsid w:val="000F7695"/>
    <w:rsid w:val="00193C53"/>
    <w:rsid w:val="002963AC"/>
    <w:rsid w:val="002B7BB0"/>
    <w:rsid w:val="00591586"/>
    <w:rsid w:val="006E5901"/>
    <w:rsid w:val="00785BA5"/>
    <w:rsid w:val="00B3126A"/>
    <w:rsid w:val="00B774AC"/>
    <w:rsid w:val="00C22B61"/>
    <w:rsid w:val="00D039FC"/>
    <w:rsid w:val="00D3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7E96"/>
  <w15:chartTrackingRefBased/>
  <w15:docId w15:val="{2C558B3D-F3F5-4CB5-AE6C-F77920C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7BB0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BB0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B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7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unhideWhenUsed/>
    <w:rsid w:val="002B7BB0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2B7B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B7B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xtbody">
    <w:name w:val="Text body"/>
    <w:basedOn w:val="Normalny"/>
    <w:rsid w:val="002B7BB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785B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4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7</cp:revision>
  <dcterms:created xsi:type="dcterms:W3CDTF">2024-05-14T08:10:00Z</dcterms:created>
  <dcterms:modified xsi:type="dcterms:W3CDTF">2024-05-20T07:17:00Z</dcterms:modified>
</cp:coreProperties>
</file>