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E041D" w14:textId="691E7562" w:rsidR="00A27381" w:rsidRDefault="003929EA" w:rsidP="00A27381">
      <w:pPr>
        <w:pStyle w:val="Podtytu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58D561" wp14:editId="508A23AC">
            <wp:simplePos x="0" y="0"/>
            <wp:positionH relativeFrom="margin">
              <wp:align>left</wp:align>
            </wp:positionH>
            <wp:positionV relativeFrom="paragraph">
              <wp:posOffset>2540</wp:posOffset>
            </wp:positionV>
            <wp:extent cx="922655" cy="971550"/>
            <wp:effectExtent l="0" t="0" r="0" b="0"/>
            <wp:wrapTight wrapText="bothSides">
              <wp:wrapPolygon edited="0">
                <wp:start x="0" y="0"/>
                <wp:lineTo x="0" y="21176"/>
                <wp:lineTo x="20961" y="21176"/>
                <wp:lineTo x="20961" y="0"/>
                <wp:lineTo x="0" y="0"/>
              </wp:wrapPolygon>
            </wp:wrapTight>
            <wp:docPr id="1" name="Obraz 1" descr="H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H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50925E" w14:textId="13E8E824" w:rsidR="00A27381" w:rsidRDefault="00A27381" w:rsidP="00A27381">
      <w:pPr>
        <w:pStyle w:val="Tytu"/>
        <w:rPr>
          <w:rFonts w:ascii="Verdana" w:hAnsi="Verdana" w:cs="Arial"/>
          <w:color w:val="44546A" w:themeColor="text2"/>
          <w:spacing w:val="0"/>
        </w:rPr>
      </w:pPr>
      <w:r>
        <w:rPr>
          <w:rFonts w:ascii="Verdana" w:hAnsi="Verdana" w:cs="Arial"/>
          <w:color w:val="44546A" w:themeColor="text2"/>
          <w:spacing w:val="0"/>
        </w:rPr>
        <w:t>Starosta  Chrzanowski</w:t>
      </w:r>
    </w:p>
    <w:p w14:paraId="1C0C0514" w14:textId="77777777" w:rsidR="00A27381" w:rsidRDefault="00A27381" w:rsidP="00A27381">
      <w:pPr>
        <w:jc w:val="center"/>
        <w:rPr>
          <w:rFonts w:ascii="Arial" w:hAnsi="Arial" w:cs="Arial"/>
          <w:b/>
          <w:bCs/>
          <w:sz w:val="14"/>
        </w:rPr>
      </w:pPr>
      <w:r>
        <w:rPr>
          <w:rFonts w:ascii="Arial" w:hAnsi="Arial" w:cs="Arial"/>
          <w:sz w:val="14"/>
        </w:rPr>
        <w:t>______________________________________________________________________________________________</w:t>
      </w:r>
    </w:p>
    <w:p w14:paraId="142B9D72" w14:textId="77777777" w:rsidR="00A27381" w:rsidRDefault="00A27381" w:rsidP="00A27381">
      <w:pPr>
        <w:jc w:val="center"/>
        <w:rPr>
          <w:sz w:val="14"/>
          <w:szCs w:val="14"/>
        </w:rPr>
      </w:pPr>
      <w:r>
        <w:rPr>
          <w:rFonts w:ascii="Arial" w:hAnsi="Arial" w:cs="Arial"/>
          <w:b/>
          <w:bCs/>
          <w:sz w:val="14"/>
          <w:szCs w:val="14"/>
        </w:rPr>
        <w:t xml:space="preserve">ul. Partyzantów  2,     32-500 Chrzanów   </w:t>
      </w:r>
      <w:r>
        <w:rPr>
          <w:rFonts w:ascii="Arial" w:hAnsi="Arial" w:cs="Arial"/>
          <w:b/>
          <w:bCs/>
          <w:sz w:val="14"/>
          <w:szCs w:val="14"/>
        </w:rPr>
        <w:sym w:font="Wingdings" w:char="F028"/>
      </w:r>
      <w:r>
        <w:rPr>
          <w:rFonts w:ascii="Arial" w:hAnsi="Arial" w:cs="Arial"/>
          <w:b/>
          <w:bCs/>
          <w:sz w:val="14"/>
          <w:szCs w:val="14"/>
        </w:rPr>
        <w:t xml:space="preserve"> (032) 625-79-00,  (032) 625-79-80  </w:t>
      </w:r>
      <w:r>
        <w:rPr>
          <w:rFonts w:ascii="Arial" w:hAnsi="Arial" w:cs="Arial"/>
          <w:b/>
          <w:bCs/>
          <w:sz w:val="14"/>
          <w:szCs w:val="14"/>
        </w:rPr>
        <w:sym w:font="Wingdings 2" w:char="F036"/>
      </w:r>
      <w:r>
        <w:rPr>
          <w:rFonts w:ascii="Arial" w:hAnsi="Arial" w:cs="Arial"/>
          <w:b/>
          <w:bCs/>
          <w:sz w:val="14"/>
          <w:szCs w:val="14"/>
        </w:rPr>
        <w:t xml:space="preserve"> (032)  625-79-55</w:t>
      </w:r>
    </w:p>
    <w:p w14:paraId="6843D556" w14:textId="77777777" w:rsidR="00A27381" w:rsidRDefault="00A27381" w:rsidP="00A27381">
      <w:pPr>
        <w:jc w:val="center"/>
        <w:rPr>
          <w:rFonts w:ascii="Arial" w:hAnsi="Arial" w:cs="Arial"/>
          <w:color w:val="0000FF"/>
          <w:sz w:val="14"/>
        </w:rPr>
      </w:pPr>
    </w:p>
    <w:p w14:paraId="0D5C238E" w14:textId="77777777" w:rsidR="00A27381" w:rsidRDefault="00A27381" w:rsidP="00A27381">
      <w:pPr>
        <w:rPr>
          <w:rFonts w:ascii="Arial" w:hAnsi="Arial" w:cs="Arial"/>
          <w:color w:val="0000FF"/>
          <w:sz w:val="14"/>
        </w:rPr>
      </w:pPr>
    </w:p>
    <w:p w14:paraId="22CCB3DD" w14:textId="77777777" w:rsidR="00A27381" w:rsidRDefault="00A27381" w:rsidP="00A27381">
      <w:pPr>
        <w:spacing w:line="360" w:lineRule="auto"/>
      </w:pPr>
    </w:p>
    <w:p w14:paraId="221CDE62" w14:textId="0D5D2A2E" w:rsidR="00A27381" w:rsidRPr="006B5E74" w:rsidRDefault="00A27381" w:rsidP="00A27381">
      <w:pPr>
        <w:spacing w:line="312" w:lineRule="auto"/>
        <w:rPr>
          <w:rStyle w:val="Pogrubienie"/>
          <w:rFonts w:ascii="Arial" w:hAnsi="Arial" w:cs="Arial"/>
          <w:b w:val="0"/>
          <w:bCs w:val="0"/>
        </w:rPr>
      </w:pPr>
      <w:r w:rsidRPr="00A27381">
        <w:rPr>
          <w:rFonts w:ascii="Arial" w:hAnsi="Arial" w:cs="Arial"/>
        </w:rPr>
        <w:t>AGN.6840.2.</w:t>
      </w:r>
      <w:r w:rsidR="00955272">
        <w:rPr>
          <w:rFonts w:ascii="Arial" w:hAnsi="Arial" w:cs="Arial"/>
        </w:rPr>
        <w:t>16</w:t>
      </w:r>
      <w:r w:rsidRPr="00A27381">
        <w:rPr>
          <w:rFonts w:ascii="Arial" w:hAnsi="Arial" w:cs="Arial"/>
        </w:rPr>
        <w:t>.202</w:t>
      </w:r>
      <w:r w:rsidR="00955272">
        <w:rPr>
          <w:rFonts w:ascii="Arial" w:hAnsi="Arial" w:cs="Arial"/>
        </w:rPr>
        <w:t>4</w:t>
      </w:r>
      <w:r w:rsidRPr="00A27381">
        <w:rPr>
          <w:rFonts w:ascii="Arial" w:hAnsi="Arial" w:cs="Arial"/>
        </w:rPr>
        <w:t>.IM3</w:t>
      </w:r>
      <w:r w:rsidR="003929EA">
        <w:rPr>
          <w:rFonts w:ascii="Arial" w:hAnsi="Arial" w:cs="Arial"/>
        </w:rPr>
        <w:t>/</w:t>
      </w:r>
      <w:r w:rsidR="00955272">
        <w:rPr>
          <w:rFonts w:ascii="Arial" w:hAnsi="Arial" w:cs="Arial"/>
        </w:rPr>
        <w:t>PH.30</w:t>
      </w:r>
      <w:r w:rsidRPr="006B5E74">
        <w:rPr>
          <w:rFonts w:ascii="Arial" w:hAnsi="Arial" w:cs="Arial"/>
        </w:rPr>
        <w:tab/>
      </w:r>
      <w:r w:rsidRPr="006B5E74">
        <w:rPr>
          <w:rFonts w:ascii="Arial" w:hAnsi="Arial" w:cs="Arial"/>
        </w:rPr>
        <w:tab/>
      </w:r>
      <w:r w:rsidRPr="006B5E74">
        <w:rPr>
          <w:rFonts w:ascii="Arial" w:hAnsi="Arial" w:cs="Arial"/>
        </w:rPr>
        <w:tab/>
      </w:r>
      <w:r w:rsidRPr="006B5E74">
        <w:rPr>
          <w:rFonts w:ascii="Arial" w:hAnsi="Arial" w:cs="Arial"/>
        </w:rPr>
        <w:tab/>
        <w:t xml:space="preserve">    </w:t>
      </w:r>
      <w:r w:rsidR="003929EA">
        <w:rPr>
          <w:rFonts w:ascii="Arial" w:hAnsi="Arial" w:cs="Arial"/>
        </w:rPr>
        <w:t xml:space="preserve">       </w:t>
      </w:r>
      <w:r w:rsidRPr="006B5E74">
        <w:rPr>
          <w:rFonts w:ascii="Arial" w:hAnsi="Arial" w:cs="Arial"/>
        </w:rPr>
        <w:t xml:space="preserve">Chrzanów, </w:t>
      </w:r>
      <w:r w:rsidR="00992A26">
        <w:rPr>
          <w:rFonts w:ascii="Arial" w:hAnsi="Arial" w:cs="Arial"/>
        </w:rPr>
        <w:t>2</w:t>
      </w:r>
      <w:r w:rsidR="00857438">
        <w:rPr>
          <w:rFonts w:ascii="Arial" w:hAnsi="Arial" w:cs="Arial"/>
        </w:rPr>
        <w:t>1</w:t>
      </w:r>
      <w:r w:rsidRPr="006B5E74">
        <w:rPr>
          <w:rFonts w:ascii="Arial" w:hAnsi="Arial" w:cs="Arial"/>
        </w:rPr>
        <w:t>.0</w:t>
      </w:r>
      <w:r w:rsidR="00955272">
        <w:rPr>
          <w:rFonts w:ascii="Arial" w:hAnsi="Arial" w:cs="Arial"/>
        </w:rPr>
        <w:t>7</w:t>
      </w:r>
      <w:r w:rsidRPr="006B5E74">
        <w:rPr>
          <w:rFonts w:ascii="Arial" w:hAnsi="Arial" w:cs="Arial"/>
        </w:rPr>
        <w:t>.202</w:t>
      </w:r>
      <w:r w:rsidR="003929EA">
        <w:rPr>
          <w:rFonts w:ascii="Arial" w:hAnsi="Arial" w:cs="Arial"/>
        </w:rPr>
        <w:t>6</w:t>
      </w:r>
      <w:r w:rsidRPr="006B5E74">
        <w:rPr>
          <w:rFonts w:ascii="Arial" w:hAnsi="Arial" w:cs="Arial"/>
        </w:rPr>
        <w:t xml:space="preserve"> r. </w:t>
      </w:r>
    </w:p>
    <w:p w14:paraId="488C18D0" w14:textId="3306C4F2" w:rsidR="00A27381" w:rsidRDefault="00A27381" w:rsidP="00A27381">
      <w:pPr>
        <w:pStyle w:val="Bezodstpw"/>
        <w:spacing w:line="312" w:lineRule="auto"/>
        <w:rPr>
          <w:rStyle w:val="Pogrubienie"/>
          <w:rFonts w:ascii="Arial" w:hAnsi="Arial" w:cs="Arial"/>
          <w:color w:val="000000"/>
        </w:rPr>
      </w:pPr>
    </w:p>
    <w:p w14:paraId="25BE3894" w14:textId="77777777" w:rsidR="006311E4" w:rsidRPr="006B5E74" w:rsidRDefault="006311E4" w:rsidP="00A27381">
      <w:pPr>
        <w:pStyle w:val="Bezodstpw"/>
        <w:spacing w:line="312" w:lineRule="auto"/>
        <w:rPr>
          <w:rStyle w:val="Pogrubienie"/>
          <w:rFonts w:ascii="Arial" w:hAnsi="Arial" w:cs="Arial"/>
          <w:color w:val="000000"/>
        </w:rPr>
      </w:pPr>
    </w:p>
    <w:p w14:paraId="41A0BAC7" w14:textId="0D7E9385" w:rsidR="00A27381" w:rsidRPr="006B5E74" w:rsidRDefault="00A27381" w:rsidP="003929EA">
      <w:pPr>
        <w:pStyle w:val="Bezodstpw"/>
        <w:spacing w:line="312" w:lineRule="auto"/>
        <w:jc w:val="center"/>
        <w:rPr>
          <w:rFonts w:ascii="Arial" w:hAnsi="Arial" w:cs="Arial"/>
          <w:b/>
        </w:rPr>
      </w:pPr>
      <w:r w:rsidRPr="006B5E74">
        <w:rPr>
          <w:rFonts w:ascii="Arial" w:hAnsi="Arial" w:cs="Arial"/>
          <w:b/>
        </w:rPr>
        <w:t xml:space="preserve">INFORMACJA STAROSTY CHRZANOWSKIEGO O WYNIKU PRZETARGU PISEMNEGO NIEOGRANICZONEGO NA SPRZEDAŻ NIERUCHOMOŚCI SKARBU PAŃSTWA PRZEPROWADZONEGO DNIA </w:t>
      </w:r>
      <w:r w:rsidR="00955272">
        <w:rPr>
          <w:rFonts w:ascii="Arial" w:hAnsi="Arial" w:cs="Arial"/>
          <w:b/>
        </w:rPr>
        <w:t>24</w:t>
      </w:r>
      <w:r w:rsidRPr="006B5E74">
        <w:rPr>
          <w:rFonts w:ascii="Arial" w:hAnsi="Arial" w:cs="Arial"/>
          <w:b/>
        </w:rPr>
        <w:t>.0</w:t>
      </w:r>
      <w:r w:rsidR="00955272">
        <w:rPr>
          <w:rFonts w:ascii="Arial" w:hAnsi="Arial" w:cs="Arial"/>
          <w:b/>
        </w:rPr>
        <w:t>6</w:t>
      </w:r>
      <w:r w:rsidRPr="006B5E74">
        <w:rPr>
          <w:rFonts w:ascii="Arial" w:hAnsi="Arial" w:cs="Arial"/>
          <w:b/>
        </w:rPr>
        <w:t>.202</w:t>
      </w:r>
      <w:r w:rsidR="003929EA">
        <w:rPr>
          <w:rFonts w:ascii="Arial" w:hAnsi="Arial" w:cs="Arial"/>
          <w:b/>
        </w:rPr>
        <w:t>6</w:t>
      </w:r>
      <w:r w:rsidRPr="006B5E74">
        <w:rPr>
          <w:rFonts w:ascii="Arial" w:hAnsi="Arial" w:cs="Arial"/>
          <w:b/>
        </w:rPr>
        <w:t xml:space="preserve"> r.</w:t>
      </w:r>
    </w:p>
    <w:p w14:paraId="4E2A4E9E" w14:textId="0D8D563E" w:rsidR="00A27381" w:rsidRDefault="00A27381" w:rsidP="003929EA">
      <w:pPr>
        <w:spacing w:line="312" w:lineRule="auto"/>
        <w:jc w:val="both"/>
        <w:rPr>
          <w:rFonts w:ascii="Arial" w:hAnsi="Arial" w:cs="Arial"/>
        </w:rPr>
      </w:pPr>
    </w:p>
    <w:p w14:paraId="02323F26" w14:textId="77777777" w:rsidR="006311E4" w:rsidRPr="006B5E74" w:rsidRDefault="006311E4" w:rsidP="003929EA">
      <w:pPr>
        <w:spacing w:line="312" w:lineRule="auto"/>
        <w:jc w:val="both"/>
        <w:rPr>
          <w:rFonts w:ascii="Arial" w:hAnsi="Arial" w:cs="Arial"/>
        </w:rPr>
      </w:pPr>
    </w:p>
    <w:p w14:paraId="473517BB" w14:textId="53787A3C" w:rsidR="006504CA" w:rsidRPr="006504CA" w:rsidRDefault="00A27381" w:rsidP="00857438">
      <w:pPr>
        <w:pStyle w:val="Bezodstpw"/>
        <w:spacing w:line="360" w:lineRule="auto"/>
        <w:jc w:val="both"/>
        <w:rPr>
          <w:rFonts w:ascii="Arial" w:hAnsi="Arial" w:cs="Arial"/>
        </w:rPr>
      </w:pPr>
      <w:r w:rsidRPr="006504CA">
        <w:rPr>
          <w:rFonts w:ascii="Arial" w:hAnsi="Arial" w:cs="Arial"/>
        </w:rPr>
        <w:t xml:space="preserve">Na podstawie </w:t>
      </w:r>
      <w:r w:rsidRPr="006504CA">
        <w:rPr>
          <w:rFonts w:ascii="Arial" w:eastAsia="Arial Unicode MS" w:hAnsi="Arial" w:cs="Arial"/>
        </w:rPr>
        <w:t>§ 12 Rozporządzenia Rady Ministrów z dnia 14 września 2004</w:t>
      </w:r>
      <w:r w:rsidR="006504CA">
        <w:rPr>
          <w:rFonts w:ascii="Arial" w:eastAsia="Arial Unicode MS" w:hAnsi="Arial" w:cs="Arial"/>
        </w:rPr>
        <w:t xml:space="preserve"> roku</w:t>
      </w:r>
      <w:r w:rsidRPr="006504CA">
        <w:rPr>
          <w:rFonts w:ascii="Arial" w:eastAsia="Arial Unicode MS" w:hAnsi="Arial" w:cs="Arial"/>
        </w:rPr>
        <w:t xml:space="preserve"> </w:t>
      </w:r>
      <w:r w:rsidRPr="006504CA">
        <w:rPr>
          <w:rFonts w:ascii="Arial" w:eastAsia="Arial Unicode MS" w:hAnsi="Arial" w:cs="Arial"/>
        </w:rPr>
        <w:br/>
        <w:t xml:space="preserve">w sprawie sposobu i trybu przeprowadzania przetargów oraz rokowań na zbycie nieruchomości </w:t>
      </w:r>
      <w:r w:rsidRPr="006504CA">
        <w:rPr>
          <w:rFonts w:ascii="Arial" w:hAnsi="Arial" w:cs="Arial"/>
        </w:rPr>
        <w:t>(</w:t>
      </w:r>
      <w:proofErr w:type="spellStart"/>
      <w:r w:rsidRPr="006504CA">
        <w:rPr>
          <w:rFonts w:ascii="Arial" w:hAnsi="Arial" w:cs="Arial"/>
        </w:rPr>
        <w:t>t.j</w:t>
      </w:r>
      <w:proofErr w:type="spellEnd"/>
      <w:r w:rsidRPr="006504CA">
        <w:rPr>
          <w:rFonts w:ascii="Arial" w:hAnsi="Arial" w:cs="Arial"/>
        </w:rPr>
        <w:t>. Dz. U. z 2021 r. poz. 2213)</w:t>
      </w:r>
      <w:r w:rsidRPr="006504CA">
        <w:rPr>
          <w:rFonts w:ascii="Arial" w:eastAsia="Arial Unicode MS" w:hAnsi="Arial" w:cs="Arial"/>
        </w:rPr>
        <w:t xml:space="preserve"> </w:t>
      </w:r>
      <w:r w:rsidRPr="006504CA">
        <w:rPr>
          <w:rFonts w:ascii="Arial" w:hAnsi="Arial" w:cs="Arial"/>
        </w:rPr>
        <w:t xml:space="preserve">Starosta Chrzanowski podaje do publicznej wiadomości, że dnia </w:t>
      </w:r>
      <w:r w:rsidR="006504CA" w:rsidRPr="006504CA">
        <w:rPr>
          <w:rFonts w:ascii="Arial" w:hAnsi="Arial" w:cs="Arial"/>
        </w:rPr>
        <w:t>24</w:t>
      </w:r>
      <w:r w:rsidRPr="006504CA">
        <w:rPr>
          <w:rFonts w:ascii="Arial" w:hAnsi="Arial" w:cs="Arial"/>
        </w:rPr>
        <w:t>.0</w:t>
      </w:r>
      <w:r w:rsidR="006504CA" w:rsidRPr="006504CA">
        <w:rPr>
          <w:rFonts w:ascii="Arial" w:hAnsi="Arial" w:cs="Arial"/>
        </w:rPr>
        <w:t>6</w:t>
      </w:r>
      <w:r w:rsidRPr="006504CA">
        <w:rPr>
          <w:rFonts w:ascii="Arial" w:hAnsi="Arial" w:cs="Arial"/>
        </w:rPr>
        <w:t>.202</w:t>
      </w:r>
      <w:r w:rsidR="003929EA" w:rsidRPr="006504CA">
        <w:rPr>
          <w:rFonts w:ascii="Arial" w:hAnsi="Arial" w:cs="Arial"/>
        </w:rPr>
        <w:t>6</w:t>
      </w:r>
      <w:r w:rsidRPr="006504CA">
        <w:rPr>
          <w:rFonts w:ascii="Arial" w:hAnsi="Arial" w:cs="Arial"/>
        </w:rPr>
        <w:t xml:space="preserve"> r. został przeprowadzony w Starostwie Powiatowym w Chrzanowie przy ul. Partyzantów 2, pokój 007, przetarg pisemny nieograniczony na sprzedaż nieruchomości Skarbu Państwa </w:t>
      </w:r>
      <w:r w:rsidR="006504CA" w:rsidRPr="006504CA">
        <w:rPr>
          <w:rFonts w:ascii="Arial" w:hAnsi="Arial" w:cs="Arial"/>
        </w:rPr>
        <w:t xml:space="preserve">położonych w Gminie Alwernia, obręb ewidencyjny </w:t>
      </w:r>
      <w:r w:rsidR="006504CA" w:rsidRPr="006504CA">
        <w:rPr>
          <w:rFonts w:ascii="Arial" w:hAnsi="Arial" w:cs="Arial"/>
          <w:color w:val="000000" w:themeColor="text1"/>
        </w:rPr>
        <w:t xml:space="preserve">Alwernia, oznaczonych według operatu ewidencji gruntów jako działki ewidencyjne </w:t>
      </w:r>
      <w:r w:rsidR="006504CA" w:rsidRPr="006504CA">
        <w:rPr>
          <w:rFonts w:ascii="Arial" w:hAnsi="Arial" w:cs="Arial"/>
        </w:rPr>
        <w:t>nr 434 o pow. 0,2992 ha, obj. księgą wieczystą, 436 o pow. 0,0887 ha, obj. księgą wieczystą oraz udział wynoszący 2/9 części w prawie własności działki nr 438 o pow. 0,0417 ha, obj. księgą wieczystą prowadzoną przez Sąd Rejonowy w Chrzanowie V Wydział Ksiąg Wieczystych</w:t>
      </w:r>
      <w:r w:rsidR="00857438">
        <w:rPr>
          <w:rFonts w:ascii="Arial" w:hAnsi="Arial" w:cs="Arial"/>
        </w:rPr>
        <w:t>, który zakończył się wynikiem negatywnym.</w:t>
      </w:r>
      <w:r w:rsidR="006504CA" w:rsidRPr="006504CA">
        <w:rPr>
          <w:rFonts w:ascii="Arial" w:hAnsi="Arial" w:cs="Arial"/>
        </w:rPr>
        <w:t xml:space="preserve"> </w:t>
      </w:r>
    </w:p>
    <w:p w14:paraId="5ADC33A7" w14:textId="77777777" w:rsidR="006504CA" w:rsidRPr="006504CA" w:rsidRDefault="006504CA" w:rsidP="006504CA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5602098A" w14:textId="32B30AA9" w:rsidR="003929EA" w:rsidRPr="006504CA" w:rsidRDefault="006504CA" w:rsidP="006504CA">
      <w:pPr>
        <w:pStyle w:val="Bezodstpw"/>
        <w:spacing w:line="360" w:lineRule="auto"/>
        <w:jc w:val="both"/>
        <w:rPr>
          <w:rFonts w:ascii="Arial" w:hAnsi="Arial" w:cs="Arial"/>
        </w:rPr>
      </w:pPr>
      <w:r w:rsidRPr="006504CA">
        <w:rPr>
          <w:rFonts w:ascii="Arial" w:hAnsi="Arial" w:cs="Arial"/>
        </w:rPr>
        <w:t xml:space="preserve">Nieruchomości gruntowe niezabudowane, składające się z działek ewidencyjnych </w:t>
      </w:r>
      <w:r>
        <w:rPr>
          <w:rFonts w:ascii="Arial" w:hAnsi="Arial" w:cs="Arial"/>
        </w:rPr>
        <w:t xml:space="preserve">               </w:t>
      </w:r>
      <w:r w:rsidRPr="006504CA">
        <w:rPr>
          <w:rFonts w:ascii="Arial" w:hAnsi="Arial" w:cs="Arial"/>
        </w:rPr>
        <w:t xml:space="preserve">nr 434, 436 obręb 0001 Alwernia wraz z udziałem 2/9 w działce ewidencyjnej </w:t>
      </w:r>
      <w:r>
        <w:rPr>
          <w:rFonts w:ascii="Arial" w:hAnsi="Arial" w:cs="Arial"/>
        </w:rPr>
        <w:t xml:space="preserve">                       </w:t>
      </w:r>
      <w:r w:rsidRPr="006504CA">
        <w:rPr>
          <w:rFonts w:ascii="Arial" w:hAnsi="Arial" w:cs="Arial"/>
        </w:rPr>
        <w:t xml:space="preserve">nr 438 obręb 0001 Alwernia, zlokalizowane są przy ul. Kwiatowej w Alwerni, gmina Alwernia, powiat chrzanowski, w odległości ok. 450m na północny wschód od centrum Alwerni, ok. 1,5m na północ od drogi wojewódzkiej DW780, oraz w odległości </w:t>
      </w:r>
      <w:r>
        <w:rPr>
          <w:rFonts w:ascii="Arial" w:hAnsi="Arial" w:cs="Arial"/>
        </w:rPr>
        <w:t xml:space="preserve">                      </w:t>
      </w:r>
      <w:r w:rsidRPr="006504CA">
        <w:rPr>
          <w:rFonts w:ascii="Arial" w:hAnsi="Arial" w:cs="Arial"/>
        </w:rPr>
        <w:t xml:space="preserve">ok. 4,5km na południe od najbliższego węzła autostrady A4. W otoczeniu nieruchomości dominuje zabudowa mieszkaniowa jednorodzinna, punkty handlowo-usługowe i użyteczności publicznej (szkoła, kościół, ośrodek zdrowia, przystanki komunikacji publicznej) w promieniu 1km od nieruchomości. Działki ewidencyjne </w:t>
      </w:r>
      <w:r>
        <w:rPr>
          <w:rFonts w:ascii="Arial" w:hAnsi="Arial" w:cs="Arial"/>
        </w:rPr>
        <w:t xml:space="preserve">                  </w:t>
      </w:r>
      <w:r w:rsidRPr="006504CA">
        <w:rPr>
          <w:rFonts w:ascii="Arial" w:hAnsi="Arial" w:cs="Arial"/>
        </w:rPr>
        <w:t>nr 434 i 436 posiadają dostęp do drogi publicznej – ul. Kwiatowej w Alwerni poprzez udział w działce ewidencyjnej nr 438.</w:t>
      </w:r>
    </w:p>
    <w:p w14:paraId="5D19C799" w14:textId="410B259A" w:rsidR="006504CA" w:rsidRDefault="006504CA" w:rsidP="006504CA">
      <w:pPr>
        <w:pStyle w:val="Bezodstpw"/>
        <w:spacing w:line="360" w:lineRule="auto"/>
        <w:jc w:val="both"/>
        <w:rPr>
          <w:rFonts w:ascii="Arial" w:hAnsi="Arial" w:cs="Arial"/>
        </w:rPr>
      </w:pPr>
    </w:p>
    <w:p w14:paraId="63AE69CC" w14:textId="77777777" w:rsidR="006504CA" w:rsidRDefault="006504CA" w:rsidP="006504CA">
      <w:pPr>
        <w:pStyle w:val="Bezodstpw"/>
        <w:spacing w:line="360" w:lineRule="auto"/>
        <w:jc w:val="both"/>
        <w:rPr>
          <w:rFonts w:ascii="Arial" w:hAnsi="Arial"/>
        </w:rPr>
      </w:pPr>
    </w:p>
    <w:p w14:paraId="4EB31BAE" w14:textId="77777777" w:rsidR="00857438" w:rsidRPr="006311E4" w:rsidRDefault="00857438" w:rsidP="00857438">
      <w:pPr>
        <w:pStyle w:val="Standard"/>
        <w:spacing w:line="360" w:lineRule="auto"/>
        <w:rPr>
          <w:rFonts w:ascii="Arial" w:hAnsi="Arial"/>
        </w:rPr>
      </w:pPr>
      <w:r w:rsidRPr="006311E4">
        <w:rPr>
          <w:rFonts w:ascii="Arial" w:hAnsi="Arial"/>
        </w:rPr>
        <w:t xml:space="preserve">Cena wywoławcza: </w:t>
      </w:r>
      <w:r>
        <w:rPr>
          <w:rFonts w:ascii="Arial" w:hAnsi="Arial"/>
        </w:rPr>
        <w:t>251.682</w:t>
      </w:r>
      <w:r w:rsidRPr="003929EA">
        <w:rPr>
          <w:rFonts w:ascii="Arial" w:hAnsi="Arial"/>
        </w:rPr>
        <w:t xml:space="preserve">,00 </w:t>
      </w:r>
      <w:r w:rsidRPr="006311E4">
        <w:rPr>
          <w:rFonts w:ascii="Arial" w:hAnsi="Arial"/>
        </w:rPr>
        <w:t>zł + 23% VAT</w:t>
      </w:r>
    </w:p>
    <w:p w14:paraId="008E3273" w14:textId="27188F14" w:rsidR="003929EA" w:rsidRDefault="00A27381" w:rsidP="003929EA">
      <w:pPr>
        <w:pStyle w:val="Standard"/>
        <w:spacing w:line="360" w:lineRule="auto"/>
        <w:jc w:val="both"/>
        <w:rPr>
          <w:rFonts w:ascii="Arial" w:hAnsi="Arial"/>
        </w:rPr>
      </w:pPr>
      <w:r w:rsidRPr="006311E4">
        <w:rPr>
          <w:rFonts w:ascii="Arial" w:hAnsi="Arial"/>
        </w:rPr>
        <w:t xml:space="preserve">Liczba ofert: </w:t>
      </w:r>
      <w:r w:rsidR="006311E4" w:rsidRPr="006311E4">
        <w:rPr>
          <w:rFonts w:ascii="Arial" w:hAnsi="Arial"/>
        </w:rPr>
        <w:t>Wpłynęł</w:t>
      </w:r>
      <w:r w:rsidR="003929EA">
        <w:rPr>
          <w:rFonts w:ascii="Arial" w:hAnsi="Arial"/>
        </w:rPr>
        <w:t>a</w:t>
      </w:r>
      <w:r w:rsidR="006311E4" w:rsidRPr="006311E4">
        <w:rPr>
          <w:rFonts w:ascii="Arial" w:hAnsi="Arial"/>
        </w:rPr>
        <w:t xml:space="preserve"> </w:t>
      </w:r>
      <w:r w:rsidR="003929EA">
        <w:rPr>
          <w:rFonts w:ascii="Arial" w:hAnsi="Arial"/>
        </w:rPr>
        <w:t>jedna</w:t>
      </w:r>
      <w:r w:rsidR="006311E4" w:rsidRPr="006311E4">
        <w:rPr>
          <w:rFonts w:ascii="Arial" w:hAnsi="Arial"/>
        </w:rPr>
        <w:t xml:space="preserve"> ofert</w:t>
      </w:r>
      <w:r w:rsidR="003929EA">
        <w:rPr>
          <w:rFonts w:ascii="Arial" w:hAnsi="Arial"/>
        </w:rPr>
        <w:t>a</w:t>
      </w:r>
      <w:r w:rsidR="006311E4" w:rsidRPr="006311E4">
        <w:rPr>
          <w:rFonts w:ascii="Arial" w:hAnsi="Arial"/>
        </w:rPr>
        <w:t xml:space="preserve">. </w:t>
      </w:r>
    </w:p>
    <w:p w14:paraId="1AB0CF14" w14:textId="070E5449" w:rsidR="006311E4" w:rsidRPr="006311E4" w:rsidRDefault="006311E4" w:rsidP="003929EA">
      <w:pPr>
        <w:pStyle w:val="Standard"/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Do</w:t>
      </w:r>
      <w:r w:rsidRPr="006311E4">
        <w:rPr>
          <w:rFonts w:ascii="Arial" w:hAnsi="Arial"/>
        </w:rPr>
        <w:t xml:space="preserve"> części niejawnej przetargu </w:t>
      </w:r>
      <w:r w:rsidR="006504CA">
        <w:rPr>
          <w:rFonts w:ascii="Arial" w:hAnsi="Arial"/>
        </w:rPr>
        <w:t xml:space="preserve">nie </w:t>
      </w:r>
      <w:r w:rsidRPr="006311E4">
        <w:rPr>
          <w:rFonts w:ascii="Arial" w:hAnsi="Arial"/>
        </w:rPr>
        <w:t xml:space="preserve">została </w:t>
      </w:r>
      <w:r w:rsidR="00857438">
        <w:rPr>
          <w:rFonts w:ascii="Arial" w:hAnsi="Arial"/>
        </w:rPr>
        <w:t>zakwalifikowana</w:t>
      </w:r>
      <w:r w:rsidRPr="006311E4">
        <w:rPr>
          <w:rFonts w:ascii="Arial" w:hAnsi="Arial"/>
        </w:rPr>
        <w:t xml:space="preserve"> </w:t>
      </w:r>
      <w:r w:rsidR="002C652D">
        <w:rPr>
          <w:rFonts w:ascii="Arial" w:hAnsi="Arial"/>
        </w:rPr>
        <w:t xml:space="preserve">złożona </w:t>
      </w:r>
      <w:r w:rsidRPr="006311E4">
        <w:rPr>
          <w:rFonts w:ascii="Arial" w:hAnsi="Arial"/>
        </w:rPr>
        <w:t xml:space="preserve">oferta. </w:t>
      </w:r>
    </w:p>
    <w:p w14:paraId="01E9F17C" w14:textId="42DBC662" w:rsidR="00A27381" w:rsidRDefault="00A27381" w:rsidP="006311E4">
      <w:pPr>
        <w:pStyle w:val="Standard"/>
        <w:spacing w:line="360" w:lineRule="auto"/>
        <w:rPr>
          <w:rFonts w:ascii="Arial" w:hAnsi="Arial"/>
        </w:rPr>
      </w:pPr>
      <w:r>
        <w:rPr>
          <w:rFonts w:ascii="Arial" w:hAnsi="Arial"/>
        </w:rPr>
        <w:br/>
      </w:r>
    </w:p>
    <w:p w14:paraId="06E1DFF1" w14:textId="77777777" w:rsidR="00A27381" w:rsidRPr="007A22B3" w:rsidRDefault="00A27381" w:rsidP="00A27381">
      <w:pPr>
        <w:pStyle w:val="Standard"/>
        <w:spacing w:line="312" w:lineRule="auto"/>
        <w:jc w:val="right"/>
        <w:rPr>
          <w:rFonts w:ascii="Arial" w:hAnsi="Arial"/>
        </w:rPr>
      </w:pPr>
    </w:p>
    <w:p w14:paraId="05D4E614" w14:textId="77777777" w:rsidR="00D847F4" w:rsidRDefault="00D847F4" w:rsidP="00D847F4">
      <w:pPr>
        <w:spacing w:line="360" w:lineRule="auto"/>
        <w:jc w:val="right"/>
      </w:pPr>
      <w:r>
        <w:t>STAROSTA CHRZANOWSKI</w:t>
      </w:r>
    </w:p>
    <w:p w14:paraId="538B50ED" w14:textId="77777777" w:rsidR="00D847F4" w:rsidRDefault="00D847F4" w:rsidP="00D847F4">
      <w:pPr>
        <w:spacing w:line="360" w:lineRule="auto"/>
        <w:jc w:val="right"/>
      </w:pPr>
      <w:r>
        <w:t>BARTŁOMIEJ GĘBALA</w:t>
      </w:r>
    </w:p>
    <w:p w14:paraId="5D64D2D8" w14:textId="227ADB26" w:rsidR="009F76EA" w:rsidRDefault="009F76EA" w:rsidP="009F76EA">
      <w:pPr>
        <w:spacing w:line="360" w:lineRule="auto"/>
        <w:jc w:val="right"/>
      </w:pPr>
    </w:p>
    <w:sectPr w:rsidR="009F76EA" w:rsidSect="006311E4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673C5"/>
    <w:multiLevelType w:val="hybridMultilevel"/>
    <w:tmpl w:val="381C0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381"/>
    <w:rsid w:val="000F3A99"/>
    <w:rsid w:val="001645CD"/>
    <w:rsid w:val="002B2F13"/>
    <w:rsid w:val="002C652D"/>
    <w:rsid w:val="003929EA"/>
    <w:rsid w:val="005815F6"/>
    <w:rsid w:val="006311E4"/>
    <w:rsid w:val="006504CA"/>
    <w:rsid w:val="00653630"/>
    <w:rsid w:val="007C7EFE"/>
    <w:rsid w:val="00857438"/>
    <w:rsid w:val="00955272"/>
    <w:rsid w:val="00992A26"/>
    <w:rsid w:val="009F76EA"/>
    <w:rsid w:val="00A27381"/>
    <w:rsid w:val="00D172B7"/>
    <w:rsid w:val="00D8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82994"/>
  <w15:chartTrackingRefBased/>
  <w15:docId w15:val="{6CC133E2-8A1C-4983-96D2-CA004453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7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27381"/>
    <w:pPr>
      <w:jc w:val="center"/>
    </w:pPr>
    <w:rPr>
      <w:b/>
      <w:bCs/>
      <w:spacing w:val="94"/>
      <w:sz w:val="32"/>
    </w:rPr>
  </w:style>
  <w:style w:type="character" w:customStyle="1" w:styleId="TytuZnak">
    <w:name w:val="Tytuł Znak"/>
    <w:basedOn w:val="Domylnaczcionkaakapitu"/>
    <w:link w:val="Tytu"/>
    <w:rsid w:val="00A27381"/>
    <w:rPr>
      <w:rFonts w:ascii="Times New Roman" w:eastAsia="Times New Roman" w:hAnsi="Times New Roman" w:cs="Times New Roman"/>
      <w:b/>
      <w:bCs/>
      <w:spacing w:val="94"/>
      <w:sz w:val="32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A27381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basedOn w:val="Domylnaczcionkaakapitu"/>
    <w:link w:val="Podtytu"/>
    <w:rsid w:val="00A27381"/>
    <w:rPr>
      <w:rFonts w:ascii="Cambria" w:eastAsia="Times New Roman" w:hAnsi="Cambria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A273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27381"/>
    <w:rPr>
      <w:b/>
      <w:bCs/>
    </w:rPr>
  </w:style>
  <w:style w:type="paragraph" w:customStyle="1" w:styleId="Standard">
    <w:name w:val="Standard"/>
    <w:rsid w:val="00A2738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Uwydatnienie">
    <w:name w:val="Emphasis"/>
    <w:basedOn w:val="Domylnaczcionkaakapitu"/>
    <w:uiPriority w:val="20"/>
    <w:qFormat/>
    <w:rsid w:val="006504C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MOSKALA</dc:creator>
  <cp:keywords/>
  <dc:description/>
  <cp:lastModifiedBy>PATRYCJA HEJMEJ</cp:lastModifiedBy>
  <cp:revision>7</cp:revision>
  <cp:lastPrinted>2026-07-20T11:07:00Z</cp:lastPrinted>
  <dcterms:created xsi:type="dcterms:W3CDTF">2026-07-17T09:24:00Z</dcterms:created>
  <dcterms:modified xsi:type="dcterms:W3CDTF">2026-07-21T09:37:00Z</dcterms:modified>
</cp:coreProperties>
</file>