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4D" w:rsidRPr="00294D29" w:rsidRDefault="00294D29" w:rsidP="00294D29">
      <w:pPr>
        <w:jc w:val="center"/>
        <w:rPr>
          <w:rFonts w:ascii="Times New Roman" w:hAnsi="Times New Roman" w:cs="Times New Roman"/>
          <w:u w:val="single"/>
        </w:rPr>
      </w:pPr>
      <w:r w:rsidRPr="00294D29">
        <w:rPr>
          <w:rFonts w:ascii="Times New Roman" w:hAnsi="Times New Roman" w:cs="Times New Roman"/>
          <w:u w:val="single"/>
        </w:rPr>
        <w:t>Informacja o działaniach podjętych przez Wydział Ochrony Środowiska w związku z petycja w sprawie  obrony dębu na Dworcu ZKKM w Chrzanowie</w:t>
      </w:r>
    </w:p>
    <w:p w:rsidR="00294D29" w:rsidRPr="00294D29" w:rsidRDefault="00294D29" w:rsidP="00294D2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E394D" w:rsidRDefault="00FE394D" w:rsidP="00A34EA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20.08.2017r. zostało wniesione podanie do Samorządowe Kolegium Odwoławcze w Krakowie o stwierdzenie nieważności i wstrzymaniu wykonania decyzji Starosty Chrzanowskiego znak OŚR.6131.71.2018.TD.5 z dnia 7.06.2017r. w części dotyczącej zezwolenia na usunięcie drzewa </w:t>
      </w:r>
      <w:r w:rsidR="00A34EA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- 1 szt.  dębu szypułkowego o </w:t>
      </w:r>
      <w:proofErr w:type="spellStart"/>
      <w:r>
        <w:rPr>
          <w:rFonts w:ascii="Times New Roman" w:hAnsi="Times New Roman" w:cs="Times New Roman"/>
        </w:rPr>
        <w:t>obw</w:t>
      </w:r>
      <w:proofErr w:type="spellEnd"/>
      <w:r>
        <w:rPr>
          <w:rFonts w:ascii="Times New Roman" w:hAnsi="Times New Roman" w:cs="Times New Roman"/>
        </w:rPr>
        <w:t xml:space="preserve">.: 291 cm,  rosnącego na działce nr  1156/467, w pasie drogi gminnej ul. Zielonej w Chrzanowie. W dniu 28.09.2018r. Starostwo Powiatowe w Chrzanowie, Wydział Ochrony Środowiska przesłał komplet dokumentów w przedmiotowej sprawie do SKO w Krakowie. </w:t>
      </w:r>
    </w:p>
    <w:p w:rsidR="00A34EA5" w:rsidRDefault="00FE394D" w:rsidP="00A34E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Ponadto, informujemy </w:t>
      </w:r>
      <w:r w:rsidR="00294D29">
        <w:rPr>
          <w:rFonts w:ascii="Times New Roman" w:hAnsi="Times New Roman" w:cs="Times New Roman"/>
        </w:rPr>
        <w:t xml:space="preserve">iż </w:t>
      </w:r>
      <w:r>
        <w:rPr>
          <w:rFonts w:ascii="Times New Roman" w:hAnsi="Times New Roman" w:cs="Times New Roman"/>
        </w:rPr>
        <w:t xml:space="preserve">zostało wszczęte postępowanie administracyjne w sprawie uznania za stronę  </w:t>
      </w:r>
      <w:r w:rsidR="00A34EA5">
        <w:rPr>
          <w:rFonts w:ascii="Times New Roman" w:hAnsi="Times New Roman" w:cs="Times New Roman"/>
        </w:rPr>
        <w:t xml:space="preserve">właścicieli działki sąsiadującej z działką, na której rośnie przedmiotowe drzewo </w:t>
      </w:r>
      <w:r>
        <w:rPr>
          <w:rFonts w:ascii="Times New Roman" w:hAnsi="Times New Roman" w:cs="Times New Roman"/>
        </w:rPr>
        <w:t>w sprawie o</w:t>
      </w:r>
      <w:r w:rsidR="00A34EA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wznowienie postępowania administracyjnego zakończonego decyzją Starosty Chrzanowskiego znak OŚR.6131.71.2018.TD.5 z dnia 7.06.2017r. w części dotyczącej zezwolenia na usunięcie drzewa 1 szt.  dębu szypułkowego o </w:t>
      </w:r>
      <w:proofErr w:type="spellStart"/>
      <w:r>
        <w:rPr>
          <w:rFonts w:ascii="Times New Roman" w:hAnsi="Times New Roman" w:cs="Times New Roman"/>
        </w:rPr>
        <w:t>obw</w:t>
      </w:r>
      <w:proofErr w:type="spellEnd"/>
      <w:r>
        <w:rPr>
          <w:rFonts w:ascii="Times New Roman" w:hAnsi="Times New Roman" w:cs="Times New Roman"/>
        </w:rPr>
        <w:t>.: 291 cm,  rosnącego na działce nr  1156/467, w pasie drogi gminnej ul. Zielonej w Chrzanowie. W ramach tego postępowania tut. Wydział zwołał oględziny terenowe w/w sprawie, które odbyły się w dniu 25.09.2018r. W trakcie oględzin  Biegły z</w:t>
      </w:r>
      <w:r w:rsidR="00A34EA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zakresu Ochrony Przyrody z listy Wojewody Małopolskiego, Inspektor Nadzoru Terenów Zieleni Stowarzyszenie Naukowo - Techniczne Inżynierów i Techników Ogrodnictwa NOT Warszawa przedstawił i opisał stan zdrowotny drzewa. Wskazał m.in. że drzewo u podstawy pnia od strony NNW ma ubytek kory i wypróchnienie szerokości 45 cm i wysokości 3m przechodzące w listwę z martwą korowiną sięgające do rozwidlenia konarów,  od strony N w szyi korzeniowej wypróchnienie średnicy 10 cm i głębokości 25 cm, od strony E obicie kory o wymiarach: szerokość 40 cm i wysokości 75 cm, w górnej części ubytku kory widoczne drewno martwe, w dolnej części w szyi korzeniowej silne wypróchnienie, sięgające miejscami do 50 cm głębokości. Od strony S obicie kory szerokości 20 cm i wysokości 100 cm, z tworzącym się kalusem, z twardym martwym drenem w części środkowej ubytku i widocznym próchnem. Jeden z konarów jest martwy w partii szczytowej i pozbawiony kory. Ślady ubytku kory na tym konarze  i listwa na pniu poniżej rozwidlenia świadczy o uderzeniu pioruna. </w:t>
      </w:r>
      <w:r w:rsidR="002D1A09">
        <w:rPr>
          <w:rFonts w:ascii="Times New Roman" w:hAnsi="Times New Roman" w:cs="Times New Roman"/>
        </w:rPr>
        <w:t xml:space="preserve">Starostwo Powiatowe w Chrzanowie, Wydział Ochrony Środowiska zgadza się w całości z tą opinią i nie widzi podstawy do zlecenia nowej ekspertyzy dot. stanu zdrowotnego drzewa i możliwości jego leczenia.  </w:t>
      </w:r>
    </w:p>
    <w:p w:rsidR="00FE394D" w:rsidRDefault="00FE394D" w:rsidP="00A34EA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w tej sprawie </w:t>
      </w:r>
      <w:r w:rsidR="00A34EA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osta</w:t>
      </w:r>
      <w:r w:rsidR="002A7E03">
        <w:rPr>
          <w:rFonts w:ascii="Times New Roman" w:hAnsi="Times New Roman" w:cs="Times New Roman"/>
        </w:rPr>
        <w:t>ło</w:t>
      </w:r>
      <w:r>
        <w:rPr>
          <w:rFonts w:ascii="Times New Roman" w:hAnsi="Times New Roman" w:cs="Times New Roman"/>
        </w:rPr>
        <w:t xml:space="preserve"> zakończone postanowieniem  Starosty Chrzanowskiego</w:t>
      </w:r>
      <w:r w:rsidR="00A34EA5" w:rsidRPr="00A34EA5">
        <w:rPr>
          <w:rFonts w:ascii="Times New Roman" w:hAnsi="Times New Roman" w:cs="Times New Roman"/>
        </w:rPr>
        <w:t xml:space="preserve"> </w:t>
      </w:r>
      <w:r w:rsidR="00A34EA5">
        <w:rPr>
          <w:rFonts w:ascii="Times New Roman" w:hAnsi="Times New Roman" w:cs="Times New Roman"/>
        </w:rPr>
        <w:t>znak OŚR.6131.71.2018.TD.5 z dnia 17.10.2018r</w:t>
      </w:r>
      <w:r>
        <w:rPr>
          <w:rFonts w:ascii="Times New Roman" w:hAnsi="Times New Roman" w:cs="Times New Roman"/>
        </w:rPr>
        <w:t xml:space="preserve">, na które stronom służy zażalenie do SKO w Krakowie. </w:t>
      </w:r>
    </w:p>
    <w:p w:rsidR="00FE394D" w:rsidRDefault="00FE394D" w:rsidP="00FE394D">
      <w:pPr>
        <w:jc w:val="both"/>
        <w:rPr>
          <w:rFonts w:ascii="Times New Roman" w:hAnsi="Times New Roman" w:cs="Times New Roman"/>
        </w:rPr>
      </w:pPr>
    </w:p>
    <w:p w:rsidR="00860849" w:rsidRDefault="00860849"/>
    <w:sectPr w:rsidR="00860849" w:rsidSect="0086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4D"/>
    <w:rsid w:val="00294D29"/>
    <w:rsid w:val="002A7E03"/>
    <w:rsid w:val="002D1A09"/>
    <w:rsid w:val="007C01A6"/>
    <w:rsid w:val="00860849"/>
    <w:rsid w:val="00A34EA5"/>
    <w:rsid w:val="00F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E0707-D297-4F05-9D56-5A11333B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t.dzierwa</dc:creator>
  <cp:keywords/>
  <dc:description/>
  <cp:lastModifiedBy>WIESŁAW DOMIN</cp:lastModifiedBy>
  <cp:revision>3</cp:revision>
  <dcterms:created xsi:type="dcterms:W3CDTF">2018-10-19T09:35:00Z</dcterms:created>
  <dcterms:modified xsi:type="dcterms:W3CDTF">2018-10-19T10:11:00Z</dcterms:modified>
</cp:coreProperties>
</file>