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C50E" w14:textId="4E260027" w:rsidR="008938DE" w:rsidRPr="008938DE" w:rsidRDefault="008938DE" w:rsidP="008938DE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8938DE">
        <w:rPr>
          <w:rFonts w:ascii="Arial" w:hAnsi="Arial" w:cs="Arial"/>
          <w:bCs/>
          <w:sz w:val="20"/>
          <w:szCs w:val="20"/>
        </w:rPr>
        <w:t>AGN.6840.2.16.2023.KK23</w:t>
      </w:r>
    </w:p>
    <w:p w14:paraId="35BEE3ED" w14:textId="0B02071E" w:rsidR="002B5734" w:rsidRPr="00060E3B" w:rsidRDefault="002B5734" w:rsidP="002B5734">
      <w:pPr>
        <w:spacing w:line="360" w:lineRule="auto"/>
        <w:rPr>
          <w:rFonts w:ascii="Arial" w:hAnsi="Arial" w:cs="Arial"/>
          <w:b/>
        </w:rPr>
      </w:pPr>
      <w:r w:rsidRPr="00060E3B">
        <w:rPr>
          <w:rFonts w:ascii="Arial" w:hAnsi="Arial" w:cs="Arial"/>
          <w:b/>
        </w:rPr>
        <w:t xml:space="preserve">Ogłoszenie </w:t>
      </w:r>
      <w:r>
        <w:rPr>
          <w:rFonts w:ascii="Arial" w:hAnsi="Arial" w:cs="Arial"/>
          <w:b/>
        </w:rPr>
        <w:t xml:space="preserve">Starosty Chrzanowskiego z dnia </w:t>
      </w:r>
      <w:r w:rsidR="007D36C4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września</w:t>
      </w:r>
      <w:r w:rsidRPr="00060E3B">
        <w:rPr>
          <w:rFonts w:ascii="Arial" w:hAnsi="Arial" w:cs="Arial"/>
          <w:b/>
        </w:rPr>
        <w:t xml:space="preserve"> 2023 roku w sprawie wykazu nieruchomości Skarbu Państwa przeznaczonej do </w:t>
      </w:r>
      <w:r>
        <w:rPr>
          <w:rFonts w:ascii="Arial" w:hAnsi="Arial" w:cs="Arial"/>
          <w:b/>
        </w:rPr>
        <w:t>sprzedaży</w:t>
      </w:r>
      <w:r w:rsidRPr="00060E3B">
        <w:rPr>
          <w:rFonts w:ascii="Arial" w:hAnsi="Arial" w:cs="Arial"/>
          <w:b/>
        </w:rPr>
        <w:t>.</w:t>
      </w:r>
    </w:p>
    <w:p w14:paraId="773AD289" w14:textId="77777777" w:rsidR="002B5734" w:rsidRPr="00060E3B" w:rsidRDefault="002B5734" w:rsidP="002B5734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14:paraId="5A0C494D" w14:textId="40A4131D" w:rsidR="008938DE" w:rsidRPr="008938DE" w:rsidRDefault="008938DE" w:rsidP="008938DE">
      <w:pPr>
        <w:spacing w:line="360" w:lineRule="auto"/>
        <w:jc w:val="both"/>
        <w:rPr>
          <w:rFonts w:ascii="Arial" w:hAnsi="Arial" w:cs="Arial"/>
          <w:b/>
        </w:rPr>
      </w:pPr>
      <w:r w:rsidRPr="008938DE">
        <w:rPr>
          <w:rFonts w:ascii="Arial" w:hAnsi="Arial" w:cs="Arial"/>
          <w:b/>
        </w:rPr>
        <w:t xml:space="preserve">Działając na podstawie art. 35  ust. 1 i 2 ustawy z dnia 21 sierpnia 1997 r. o gospodarce nieruchomościami (t. j. Dz. U. z 2023 r., poz. 344 ze zm.) Starosta Chrzanowski ogłasza, że z zasobu nieruchomości Skarbu Państwa przeznaczona została do </w:t>
      </w:r>
      <w:r w:rsidR="007D36C4">
        <w:rPr>
          <w:rFonts w:ascii="Arial" w:hAnsi="Arial" w:cs="Arial"/>
          <w:b/>
        </w:rPr>
        <w:t>zbycia</w:t>
      </w:r>
      <w:r w:rsidRPr="008938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8938DE">
        <w:rPr>
          <w:rFonts w:ascii="Arial" w:hAnsi="Arial" w:cs="Arial"/>
          <w:b/>
        </w:rPr>
        <w:t>w trybie bezprzetargowym</w:t>
      </w:r>
      <w:r w:rsidRPr="008938DE">
        <w:rPr>
          <w:rFonts w:ascii="Arial" w:hAnsi="Arial" w:cs="Arial"/>
          <w:b/>
          <w:color w:val="000000"/>
        </w:rPr>
        <w:t xml:space="preserve"> z zastosowaniem </w:t>
      </w:r>
      <w:r w:rsidRPr="008938DE">
        <w:rPr>
          <w:rFonts w:ascii="Arial" w:hAnsi="Arial" w:cs="Arial"/>
          <w:b/>
        </w:rPr>
        <w:t>99 % bonifikaty</w:t>
      </w:r>
      <w:r w:rsidR="007D36C4">
        <w:rPr>
          <w:rFonts w:ascii="Arial" w:hAnsi="Arial" w:cs="Arial"/>
          <w:b/>
        </w:rPr>
        <w:t xml:space="preserve"> od ceny sprzedaży </w:t>
      </w:r>
      <w:r w:rsidRPr="008938DE">
        <w:rPr>
          <w:rFonts w:ascii="Arial" w:hAnsi="Arial" w:cs="Arial"/>
          <w:b/>
        </w:rPr>
        <w:t xml:space="preserve">na rzecz Gminy Trzebinia nieruchomość oznaczona według operatu ewidencji gruntów jako działki nr: 3409, 3410, 3440/1, 3411, 3433, 3434, 3416, 3417, 3420, 3424, 3413/1 o łącznej powierzchni całkowitej 26,8039 ha położona w Trzebini, obręb ewidencyjny Góry </w:t>
      </w:r>
      <w:proofErr w:type="spellStart"/>
      <w:r w:rsidRPr="008938DE">
        <w:rPr>
          <w:rFonts w:ascii="Arial" w:hAnsi="Arial" w:cs="Arial"/>
          <w:b/>
        </w:rPr>
        <w:t>Luszowskie</w:t>
      </w:r>
      <w:proofErr w:type="spellEnd"/>
      <w:r w:rsidRPr="008938DE">
        <w:rPr>
          <w:rFonts w:ascii="Arial" w:hAnsi="Arial" w:cs="Arial"/>
          <w:b/>
        </w:rPr>
        <w:t xml:space="preserve">, objęta księgą wieczystą KR1C/00043212/4.  </w:t>
      </w:r>
    </w:p>
    <w:p w14:paraId="5E6FF5EE" w14:textId="77777777" w:rsid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279EE99" w14:textId="4C8539B1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Dla w/w nieruchomości nie ma aktualnie obowiązującego planu zagospodarowania przestrzennego. Zgodnie ze Studium uwarunkowań i kierunków zagospodarowania przestrzennego gminy Trzebinia, zatwierdzonym Uchwałą Nr XXVII/259/VIII/2020 z dnia 29 października 2020 r. przedmiotowe działki znajdują się:</w:t>
      </w:r>
    </w:p>
    <w:p w14:paraId="5AC34D61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działka nr 3409 w terenach zieleni nieurządzonej – symbol identyfikacyjny terenu Z, wskazane do zalesienia;</w:t>
      </w:r>
    </w:p>
    <w:p w14:paraId="117C6E5D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działki nr 3410, nr 3417, nr 3420, nr 3424:</w:t>
      </w:r>
    </w:p>
    <w:p w14:paraId="6DA29D61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tereny zieleni nieurządzonej – symbol identyfikacyjny terenu Z;</w:t>
      </w:r>
    </w:p>
    <w:p w14:paraId="127C89E7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działki nr 3440/1, nr 3411, nr 3413/1, nr 3416, nr 3433, nr 3434:</w:t>
      </w:r>
    </w:p>
    <w:p w14:paraId="4EC3198A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tereny zieleni nieurządzonej – symbol identyfikacyjny terenu Z,</w:t>
      </w:r>
    </w:p>
    <w:p w14:paraId="2DB7ACEF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tereny komunikacji – symbol identyfikacyjny terenu KDZ.</w:t>
      </w:r>
    </w:p>
    <w:p w14:paraId="7A721294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Ponadto:</w:t>
      </w:r>
    </w:p>
    <w:p w14:paraId="791F8FCD" w14:textId="5A6FD020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w/w działki w całości lub w części znajdują się w obszarach zalegania wód podziemnych GZWP</w:t>
      </w:r>
      <w:r w:rsidR="0025306B">
        <w:rPr>
          <w:rFonts w:ascii="Arial" w:hAnsi="Arial" w:cs="Arial"/>
          <w:color w:val="000000"/>
        </w:rPr>
        <w:t xml:space="preserve"> </w:t>
      </w:r>
      <w:r w:rsidRPr="008938DE">
        <w:rPr>
          <w:rFonts w:ascii="Arial" w:hAnsi="Arial" w:cs="Arial"/>
          <w:color w:val="000000"/>
        </w:rPr>
        <w:t>452-Chrzanów oraz w obszarze głównego użytkowego poziomu wodonośnego wieku triasowego;</w:t>
      </w:r>
    </w:p>
    <w:p w14:paraId="4ADC9652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>- działka nr 3409 znajduje się w części w terenach realnie zagrożonych powstaniem deformacji</w:t>
      </w:r>
    </w:p>
    <w:p w14:paraId="0B7FA288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 xml:space="preserve">nieciągłych, w granicach złóż węgla „Siersza 2”. </w:t>
      </w:r>
    </w:p>
    <w:p w14:paraId="3A8AED9C" w14:textId="77777777" w:rsidR="008938DE" w:rsidRPr="008938DE" w:rsidRDefault="008938DE" w:rsidP="008938DE">
      <w:pPr>
        <w:spacing w:line="360" w:lineRule="auto"/>
        <w:jc w:val="both"/>
        <w:rPr>
          <w:rFonts w:ascii="Arial" w:hAnsi="Arial" w:cs="Arial"/>
          <w:color w:val="000000"/>
        </w:rPr>
      </w:pPr>
      <w:r w:rsidRPr="008938DE">
        <w:rPr>
          <w:rFonts w:ascii="Arial" w:hAnsi="Arial" w:cs="Arial"/>
          <w:color w:val="000000"/>
        </w:rPr>
        <w:t xml:space="preserve">Ponadto na działce wskazane zostało położenie dwóch stanowisk archeologicznych. </w:t>
      </w:r>
    </w:p>
    <w:p w14:paraId="73E65C63" w14:textId="77777777" w:rsidR="008A0115" w:rsidRDefault="008A0115" w:rsidP="008A01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026319C" w14:textId="5992E84B" w:rsidR="008A0115" w:rsidRPr="008A0115" w:rsidRDefault="008A0115" w:rsidP="008A0115">
      <w:pPr>
        <w:widowControl w:val="0"/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A0115">
        <w:rPr>
          <w:rFonts w:ascii="Arial" w:hAnsi="Arial" w:cs="Arial"/>
          <w:color w:val="000000" w:themeColor="text1"/>
        </w:rPr>
        <w:t>Wartość rynkowa prawa własności nieruchomości została ustalona na podstawie operatu szacunkowego wykonanego przez rzeczoznawcę na kwotę 1.458.100,00 zł.</w:t>
      </w:r>
    </w:p>
    <w:p w14:paraId="680E9218" w14:textId="77777777" w:rsidR="0025306B" w:rsidRDefault="0025306B" w:rsidP="002B5734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14:paraId="7F50AEE2" w14:textId="77777777" w:rsidR="0025306B" w:rsidRDefault="002B5734" w:rsidP="002B5734">
      <w:pPr>
        <w:pStyle w:val="Tekstpodstawowywcity2"/>
        <w:spacing w:line="360" w:lineRule="auto"/>
        <w:ind w:left="0"/>
        <w:rPr>
          <w:rFonts w:ascii="Arial" w:hAnsi="Arial" w:cs="Arial"/>
          <w:sz w:val="24"/>
        </w:rPr>
      </w:pPr>
      <w:r w:rsidRPr="007D36C4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7D36C4" w:rsidRPr="007D36C4">
        <w:rPr>
          <w:rFonts w:ascii="Arial" w:eastAsia="MS Mincho" w:hAnsi="Arial" w:cs="Arial"/>
          <w:color w:val="000000" w:themeColor="text1"/>
          <w:sz w:val="24"/>
        </w:rPr>
        <w:t>299/23</w:t>
      </w:r>
      <w:r w:rsidRPr="007D36C4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7D36C4" w:rsidRPr="007D36C4">
        <w:rPr>
          <w:rFonts w:ascii="Arial" w:eastAsia="MS Mincho" w:hAnsi="Arial" w:cs="Arial"/>
          <w:color w:val="000000" w:themeColor="text1"/>
          <w:sz w:val="24"/>
        </w:rPr>
        <w:t>21.09.</w:t>
      </w:r>
      <w:r w:rsidRPr="007D36C4">
        <w:rPr>
          <w:rFonts w:ascii="Arial" w:eastAsia="MS Mincho" w:hAnsi="Arial" w:cs="Arial"/>
          <w:color w:val="000000" w:themeColor="text1"/>
          <w:sz w:val="24"/>
        </w:rPr>
        <w:t xml:space="preserve">2023 r. </w:t>
      </w:r>
      <w:r w:rsidR="007D36C4" w:rsidRPr="007D36C4">
        <w:rPr>
          <w:rFonts w:ascii="Arial" w:eastAsia="MS Mincho" w:hAnsi="Arial" w:cs="Arial"/>
          <w:color w:val="000000" w:themeColor="text1"/>
          <w:sz w:val="24"/>
        </w:rPr>
        <w:t>zbycie</w:t>
      </w:r>
      <w:r w:rsidRPr="007D36C4">
        <w:rPr>
          <w:rFonts w:ascii="Arial" w:eastAsia="MS Mincho" w:hAnsi="Arial" w:cs="Arial"/>
          <w:color w:val="000000" w:themeColor="text1"/>
          <w:sz w:val="24"/>
        </w:rPr>
        <w:t xml:space="preserve"> nastąpi na rzecz </w:t>
      </w:r>
      <w:r w:rsidR="008938DE" w:rsidRPr="007D36C4">
        <w:rPr>
          <w:rFonts w:ascii="Arial" w:eastAsia="MS Mincho" w:hAnsi="Arial" w:cs="Arial"/>
          <w:color w:val="000000" w:themeColor="text1"/>
          <w:sz w:val="24"/>
        </w:rPr>
        <w:t>Gminy Trzebinia</w:t>
      </w:r>
      <w:r w:rsidRPr="007D36C4"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="007D36C4" w:rsidRPr="007D36C4">
        <w:rPr>
          <w:rFonts w:ascii="Arial" w:eastAsia="MS Mincho" w:hAnsi="Arial" w:cs="Arial"/>
          <w:color w:val="000000" w:themeColor="text1"/>
          <w:sz w:val="24"/>
        </w:rPr>
        <w:t xml:space="preserve">z zastosowaniem </w:t>
      </w:r>
      <w:r w:rsidR="007D36C4" w:rsidRPr="007D36C4">
        <w:rPr>
          <w:rFonts w:ascii="Arial" w:hAnsi="Arial" w:cs="Arial"/>
          <w:sz w:val="24"/>
        </w:rPr>
        <w:t xml:space="preserve">bonifikaty w wysokości 99% od </w:t>
      </w:r>
    </w:p>
    <w:p w14:paraId="179A0250" w14:textId="51532F76" w:rsidR="007D36C4" w:rsidRPr="0025306B" w:rsidRDefault="0025306B" w:rsidP="002B5734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lastRenderedPageBreak/>
        <w:t xml:space="preserve">wskazanej </w:t>
      </w:r>
      <w:r w:rsidR="007D36C4" w:rsidRPr="007D36C4">
        <w:rPr>
          <w:rFonts w:ascii="Arial" w:hAnsi="Arial" w:cs="Arial"/>
          <w:sz w:val="24"/>
        </w:rPr>
        <w:t>ceny nieruchomości</w:t>
      </w:r>
      <w:r>
        <w:rPr>
          <w:rFonts w:ascii="Arial" w:hAnsi="Arial" w:cs="Arial"/>
          <w:sz w:val="24"/>
        </w:rPr>
        <w:t xml:space="preserve"> </w:t>
      </w:r>
      <w:r w:rsidR="007D36C4" w:rsidRPr="007D36C4">
        <w:rPr>
          <w:rFonts w:ascii="Arial" w:hAnsi="Arial" w:cs="Arial"/>
          <w:sz w:val="24"/>
        </w:rPr>
        <w:t>tj. kwo</w:t>
      </w:r>
      <w:r>
        <w:rPr>
          <w:rFonts w:ascii="Arial" w:hAnsi="Arial" w:cs="Arial"/>
          <w:sz w:val="24"/>
        </w:rPr>
        <w:t>ty</w:t>
      </w:r>
      <w:r w:rsidR="007D36C4" w:rsidRPr="007D36C4">
        <w:rPr>
          <w:rFonts w:ascii="Arial" w:hAnsi="Arial" w:cs="Arial"/>
          <w:sz w:val="24"/>
        </w:rPr>
        <w:t xml:space="preserve"> 1.443.519,00 zł pod warunkiem:</w:t>
      </w:r>
    </w:p>
    <w:p w14:paraId="1DA6EF43" w14:textId="77777777" w:rsidR="007D36C4" w:rsidRPr="007D36C4" w:rsidRDefault="007D36C4" w:rsidP="002B5734">
      <w:pPr>
        <w:pStyle w:val="Tekstpodstawowywcity2"/>
        <w:spacing w:line="360" w:lineRule="auto"/>
        <w:ind w:left="0"/>
        <w:rPr>
          <w:rFonts w:ascii="Arial" w:hAnsi="Arial" w:cs="Arial"/>
          <w:sz w:val="24"/>
        </w:rPr>
      </w:pPr>
      <w:r w:rsidRPr="007D36C4">
        <w:rPr>
          <w:rFonts w:ascii="Arial" w:hAnsi="Arial" w:cs="Arial"/>
          <w:sz w:val="24"/>
        </w:rPr>
        <w:t xml:space="preserve">1) realizacji na zbywanej nieruchomości zadań własnych gminy wynikających z art. 7 ust. 1 pkt 2, 7 i 10 ustawy z dnia 8 marca 1990 r. o samorządzie gminnym (Dz. U. z 2023 r. poz. 40, 572, 1463 i 1688), tj. zaspokajanie zbiorowych potrzeb wspólnoty z zakresu gminnych dróg, ulic i organizacji ruchu drogowego, gminnego budownictwa mieszkaniowego, kultury fizycznej i turystyki, w tym terenów rekreacyjnych i urządzeń sportowych; </w:t>
      </w:r>
    </w:p>
    <w:p w14:paraId="78FA9D8A" w14:textId="2A1B526F" w:rsidR="002B5734" w:rsidRPr="007D36C4" w:rsidRDefault="007D36C4" w:rsidP="002B5734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7D36C4">
        <w:rPr>
          <w:rFonts w:ascii="Arial" w:hAnsi="Arial" w:cs="Arial"/>
          <w:sz w:val="24"/>
        </w:rPr>
        <w:t>2) utworzenia na zbywanej nieruchomości rodzinnego ogrodu działkowego.</w:t>
      </w:r>
    </w:p>
    <w:p w14:paraId="4ABAC282" w14:textId="7F56AB68" w:rsidR="007D36C4" w:rsidRDefault="0025306B" w:rsidP="002B5734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  <w:r>
        <w:rPr>
          <w:rFonts w:ascii="Arial" w:eastAsia="MS Mincho" w:hAnsi="Arial" w:cs="Arial"/>
          <w:color w:val="000000" w:themeColor="text1"/>
          <w:sz w:val="24"/>
        </w:rPr>
        <w:t xml:space="preserve">Cena nieruchomości po uwzględnieniu w/w bonifikaty wynosi 14.581,00 zł. </w:t>
      </w:r>
    </w:p>
    <w:p w14:paraId="3AFAA76C" w14:textId="77777777" w:rsidR="0025306B" w:rsidRPr="00060E3B" w:rsidRDefault="0025306B" w:rsidP="002B5734">
      <w:pPr>
        <w:pStyle w:val="Tekstpodstawowywcity2"/>
        <w:spacing w:line="360" w:lineRule="auto"/>
        <w:ind w:left="0"/>
        <w:rPr>
          <w:rFonts w:ascii="Arial" w:eastAsia="MS Mincho" w:hAnsi="Arial" w:cs="Arial"/>
          <w:color w:val="000000" w:themeColor="text1"/>
          <w:sz w:val="24"/>
        </w:rPr>
      </w:pPr>
    </w:p>
    <w:p w14:paraId="417A9E9C" w14:textId="77777777" w:rsidR="002B5734" w:rsidRPr="00060E3B" w:rsidRDefault="002B5734" w:rsidP="002B5734">
      <w:pPr>
        <w:spacing w:line="360" w:lineRule="auto"/>
        <w:ind w:right="17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14:paraId="18239AAB" w14:textId="77777777" w:rsidR="002B5734" w:rsidRPr="00060E3B" w:rsidRDefault="002B5734" w:rsidP="002B5734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14:paraId="28F15D5A" w14:textId="77777777" w:rsidR="002B5734" w:rsidRPr="00060E3B" w:rsidRDefault="002B5734" w:rsidP="002B5734">
      <w:pPr>
        <w:numPr>
          <w:ilvl w:val="0"/>
          <w:numId w:val="1"/>
        </w:numPr>
        <w:tabs>
          <w:tab w:val="clear" w:pos="900"/>
          <w:tab w:val="left" w:pos="284"/>
        </w:tabs>
        <w:spacing w:line="360" w:lineRule="auto"/>
        <w:ind w:left="284" w:right="174" w:hanging="284"/>
        <w:rPr>
          <w:rFonts w:ascii="Arial" w:hAnsi="Arial" w:cs="Arial"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60E3B">
        <w:rPr>
          <w:rFonts w:ascii="Arial" w:hAnsi="Arial" w:cs="Arial"/>
          <w:color w:val="000000" w:themeColor="text1"/>
        </w:rPr>
        <w:tab/>
        <w:t xml:space="preserve">  </w:t>
      </w:r>
    </w:p>
    <w:p w14:paraId="12FE4659" w14:textId="56ACF166" w:rsidR="002B5734" w:rsidRPr="00060E3B" w:rsidRDefault="002B5734" w:rsidP="002B5734">
      <w:pPr>
        <w:spacing w:line="360" w:lineRule="auto"/>
        <w:ind w:right="174"/>
        <w:rPr>
          <w:rFonts w:ascii="Arial" w:hAnsi="Arial" w:cs="Arial"/>
          <w:b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60E3B">
        <w:rPr>
          <w:rFonts w:ascii="Arial" w:hAnsi="Arial" w:cs="Arial"/>
          <w:color w:val="000000" w:themeColor="text1"/>
        </w:rPr>
        <w:br/>
      </w:r>
      <w:r w:rsidR="007D36C4" w:rsidRPr="007D36C4">
        <w:rPr>
          <w:rFonts w:ascii="Arial" w:hAnsi="Arial" w:cs="Arial"/>
          <w:bCs/>
          <w:color w:val="000000" w:themeColor="text1"/>
        </w:rPr>
        <w:t>7.11.</w:t>
      </w:r>
      <w:r w:rsidRPr="007D36C4">
        <w:rPr>
          <w:rFonts w:ascii="Arial" w:hAnsi="Arial" w:cs="Arial"/>
          <w:bCs/>
          <w:color w:val="000000" w:themeColor="text1"/>
        </w:rPr>
        <w:t>2023 r.</w:t>
      </w:r>
    </w:p>
    <w:p w14:paraId="3FDD6FDE" w14:textId="77777777" w:rsidR="002B5734" w:rsidRPr="00060E3B" w:rsidRDefault="002B5734" w:rsidP="002B5734">
      <w:pPr>
        <w:spacing w:line="360" w:lineRule="auto"/>
        <w:ind w:right="174"/>
        <w:rPr>
          <w:rFonts w:ascii="Arial" w:hAnsi="Arial" w:cs="Arial"/>
          <w:color w:val="000000" w:themeColor="text1"/>
        </w:rPr>
      </w:pPr>
    </w:p>
    <w:p w14:paraId="68A3A0B6" w14:textId="77777777" w:rsidR="007D36C4" w:rsidRDefault="002B5734" w:rsidP="002B573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60E3B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7D36C4">
        <w:rPr>
          <w:rFonts w:ascii="Arial" w:hAnsi="Arial" w:cs="Arial"/>
          <w:color w:val="000000" w:themeColor="text1"/>
        </w:rPr>
        <w:t>25.</w:t>
      </w:r>
      <w:r w:rsidR="008A0115">
        <w:rPr>
          <w:rFonts w:ascii="Arial" w:hAnsi="Arial" w:cs="Arial"/>
          <w:color w:val="000000" w:themeColor="text1"/>
        </w:rPr>
        <w:t>09</w:t>
      </w:r>
      <w:r w:rsidRPr="00060E3B">
        <w:rPr>
          <w:rFonts w:ascii="Arial" w:hAnsi="Arial" w:cs="Arial"/>
          <w:color w:val="000000" w:themeColor="text1"/>
        </w:rPr>
        <w:t>.2023 r</w:t>
      </w:r>
      <w:r w:rsidRPr="00060E3B">
        <w:rPr>
          <w:rFonts w:ascii="Arial" w:hAnsi="Arial" w:cs="Arial"/>
          <w:b/>
          <w:color w:val="000000" w:themeColor="text1"/>
        </w:rPr>
        <w:t xml:space="preserve">. </w:t>
      </w:r>
    </w:p>
    <w:p w14:paraId="2D195F95" w14:textId="68595B9A" w:rsidR="002B5734" w:rsidRPr="00060E3B" w:rsidRDefault="002B5734" w:rsidP="002B5734">
      <w:pPr>
        <w:spacing w:line="360" w:lineRule="auto"/>
        <w:rPr>
          <w:rFonts w:ascii="Arial" w:hAnsi="Arial" w:cs="Arial"/>
        </w:rPr>
      </w:pPr>
      <w:r w:rsidRPr="00060E3B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060E3B">
        <w:rPr>
          <w:rFonts w:ascii="Arial" w:hAnsi="Arial" w:cs="Arial"/>
          <w:i/>
          <w:color w:val="000000" w:themeColor="text1"/>
        </w:rPr>
        <w:t>http://www.powiat-chrzanowski.pl</w:t>
      </w:r>
      <w:r w:rsidRPr="00060E3B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60E3B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060E3B">
        <w:rPr>
          <w:rFonts w:ascii="Arial" w:hAnsi="Arial" w:cs="Arial"/>
          <w:i/>
          <w:color w:val="000000" w:themeColor="text1"/>
        </w:rPr>
        <w:sym w:font="Symbol" w:char="F0AE"/>
      </w:r>
      <w:r w:rsidRPr="00060E3B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060E3B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060E3B">
        <w:rPr>
          <w:rFonts w:ascii="Arial" w:hAnsi="Arial" w:cs="Arial"/>
          <w:i/>
          <w:color w:val="000000" w:themeColor="text1"/>
        </w:rPr>
        <w:t xml:space="preserve"> różne, </w:t>
      </w:r>
      <w:r w:rsidRPr="00060E3B">
        <w:rPr>
          <w:rFonts w:ascii="Arial" w:hAnsi="Arial" w:cs="Arial"/>
          <w:color w:val="000000" w:themeColor="text1"/>
        </w:rPr>
        <w:t xml:space="preserve">w sposób zwyczajowo przyjęty, tj. wywieszenie  na tablicy ogłoszeń w siedzibie Starostwa Powiatowego w Chrzanowie </w:t>
      </w:r>
      <w:r w:rsidRPr="00060E3B">
        <w:rPr>
          <w:rFonts w:ascii="Arial" w:hAnsi="Arial" w:cs="Arial"/>
          <w:color w:val="000000" w:themeColor="text1"/>
        </w:rPr>
        <w:br/>
        <w:t xml:space="preserve">ul. Partyzantów 2 (parter obok wejścia głównego), a informacja o tym została zamieszczona </w:t>
      </w:r>
      <w:r w:rsidRPr="00060E3B">
        <w:rPr>
          <w:rFonts w:ascii="Arial" w:hAnsi="Arial" w:cs="Arial"/>
          <w:color w:val="000000" w:themeColor="text1"/>
        </w:rPr>
        <w:br/>
        <w:t xml:space="preserve">w prasie. </w:t>
      </w:r>
      <w:r w:rsidRPr="00060E3B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p w14:paraId="0D145BD1" w14:textId="77777777" w:rsidR="007E6D5D" w:rsidRDefault="007E6D5D"/>
    <w:sectPr w:rsidR="007E6D5D" w:rsidSect="00126E29">
      <w:footerReference w:type="default" r:id="rId7"/>
      <w:pgSz w:w="11906" w:h="16838"/>
      <w:pgMar w:top="540" w:right="849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6FA7" w14:textId="77777777" w:rsidR="00E25C42" w:rsidRDefault="007D36C4">
      <w:r>
        <w:separator/>
      </w:r>
    </w:p>
  </w:endnote>
  <w:endnote w:type="continuationSeparator" w:id="0">
    <w:p w14:paraId="2BFDE705" w14:textId="77777777" w:rsidR="00E25C42" w:rsidRDefault="007D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078232"/>
      <w:docPartObj>
        <w:docPartGallery w:val="Page Numbers (Bottom of Page)"/>
        <w:docPartUnique/>
      </w:docPartObj>
    </w:sdtPr>
    <w:sdtEndPr/>
    <w:sdtContent>
      <w:p w14:paraId="1B87125C" w14:textId="77777777" w:rsidR="006E1245" w:rsidRDefault="008A01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D81117" w14:textId="77777777" w:rsidR="006E1245" w:rsidRDefault="00253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6A2D" w14:textId="77777777" w:rsidR="00E25C42" w:rsidRDefault="007D36C4">
      <w:r>
        <w:separator/>
      </w:r>
    </w:p>
  </w:footnote>
  <w:footnote w:type="continuationSeparator" w:id="0">
    <w:p w14:paraId="64E8FDBA" w14:textId="77777777" w:rsidR="00E25C42" w:rsidRDefault="007D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4"/>
    <w:rsid w:val="0025306B"/>
    <w:rsid w:val="002B5734"/>
    <w:rsid w:val="007D36C4"/>
    <w:rsid w:val="007E6D5D"/>
    <w:rsid w:val="008938DE"/>
    <w:rsid w:val="008A0115"/>
    <w:rsid w:val="00E2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95B3"/>
  <w15:chartTrackingRefBased/>
  <w15:docId w15:val="{5678FE9A-2C97-4FE5-BC71-8F729A8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B573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573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7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7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2023-09-21T08:53:00Z</dcterms:created>
  <dcterms:modified xsi:type="dcterms:W3CDTF">2023-09-25T07:33:00Z</dcterms:modified>
</cp:coreProperties>
</file>