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23" w:rsidRPr="00F46CDD" w:rsidRDefault="009B2723" w:rsidP="009B2723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9B2723" w:rsidRPr="00F46CDD" w:rsidRDefault="009B2723" w:rsidP="009B2723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 w:rsidR="00931917" w:rsidRPr="00F46CDD">
        <w:rPr>
          <w:b/>
        </w:rPr>
        <w:t>30</w:t>
      </w:r>
      <w:r w:rsidRPr="00F46CDD">
        <w:rPr>
          <w:b/>
        </w:rPr>
        <w:t xml:space="preserve"> </w:t>
      </w:r>
      <w:r w:rsidR="00931917" w:rsidRPr="00F46CDD">
        <w:rPr>
          <w:b/>
        </w:rPr>
        <w:t>września</w:t>
      </w:r>
      <w:r w:rsidRPr="00F46CDD">
        <w:rPr>
          <w:b/>
        </w:rPr>
        <w:t xml:space="preserve"> 201</w:t>
      </w:r>
      <w:r w:rsidR="00BE545C" w:rsidRPr="00F46CDD">
        <w:rPr>
          <w:b/>
        </w:rPr>
        <w:t>9</w:t>
      </w:r>
      <w:r w:rsidRPr="00F46CDD">
        <w:rPr>
          <w:b/>
        </w:rPr>
        <w:t xml:space="preserve"> roku w sprawie wykazu nieruchomości Skarbu Państwa przeznaczon</w:t>
      </w:r>
      <w:r w:rsidR="00931917" w:rsidRPr="00F46CDD">
        <w:rPr>
          <w:b/>
        </w:rPr>
        <w:t>ej</w:t>
      </w:r>
      <w:r w:rsidRPr="00F46CDD">
        <w:rPr>
          <w:b/>
        </w:rPr>
        <w:t xml:space="preserve"> do </w:t>
      </w:r>
      <w:r w:rsidR="00931917" w:rsidRPr="00F46CDD">
        <w:rPr>
          <w:b/>
        </w:rPr>
        <w:t>darowizny</w:t>
      </w:r>
      <w:r w:rsidRPr="00F46CDD">
        <w:rPr>
          <w:b/>
        </w:rPr>
        <w:t>.</w:t>
      </w:r>
    </w:p>
    <w:p w:rsidR="009B2723" w:rsidRPr="00F46CDD" w:rsidRDefault="009B2723" w:rsidP="009B2723">
      <w:pPr>
        <w:jc w:val="center"/>
        <w:rPr>
          <w:b/>
        </w:rPr>
      </w:pPr>
    </w:p>
    <w:p w:rsidR="009B2723" w:rsidRPr="00F46CDD" w:rsidRDefault="009B2723" w:rsidP="00931917">
      <w:pPr>
        <w:rPr>
          <w:b/>
        </w:rPr>
      </w:pPr>
      <w:r w:rsidRPr="00F46CDD">
        <w:rPr>
          <w:b/>
        </w:rPr>
        <w:t xml:space="preserve">Działając na podstawie art. 35  ust. 1 i 2 ustawy z dnia 21 sierpnia 1997 r. o gospodarce </w:t>
      </w:r>
      <w:r w:rsidR="00931917" w:rsidRPr="00F46CDD">
        <w:rPr>
          <w:b/>
        </w:rPr>
        <w:t>n</w:t>
      </w:r>
      <w:r w:rsidRPr="00F46CDD">
        <w:rPr>
          <w:b/>
        </w:rPr>
        <w:t>ieruchomościami (tekst jednolity Dz. U. z 2018 r. poz.</w:t>
      </w:r>
      <w:r w:rsidR="00CC3573" w:rsidRPr="00F46CDD">
        <w:rPr>
          <w:b/>
        </w:rPr>
        <w:t xml:space="preserve"> </w:t>
      </w:r>
      <w:r w:rsidRPr="00F46CDD">
        <w:rPr>
          <w:b/>
        </w:rPr>
        <w:t>2204</w:t>
      </w:r>
      <w:r w:rsidR="00931917" w:rsidRPr="00F46CDD">
        <w:rPr>
          <w:b/>
        </w:rPr>
        <w:t xml:space="preserve"> z </w:t>
      </w:r>
      <w:proofErr w:type="spellStart"/>
      <w:r w:rsidR="00931917" w:rsidRPr="00F46CDD">
        <w:rPr>
          <w:b/>
        </w:rPr>
        <w:t>późn</w:t>
      </w:r>
      <w:proofErr w:type="spellEnd"/>
      <w:r w:rsidR="00931917" w:rsidRPr="00F46CDD">
        <w:rPr>
          <w:b/>
        </w:rPr>
        <w:t>. zm.</w:t>
      </w:r>
      <w:r w:rsidRPr="00F46CDD">
        <w:rPr>
          <w:b/>
        </w:rPr>
        <w:t xml:space="preserve">) Starosta Chrzanowski ogłasza, że z zasobu nieruchomości Skarbu Państwa przeznaczona została </w:t>
      </w:r>
      <w:r w:rsidR="00931917" w:rsidRPr="00F46CDD">
        <w:rPr>
          <w:b/>
        </w:rPr>
        <w:t>do przekazania w formie darowizny:</w:t>
      </w:r>
    </w:p>
    <w:p w:rsidR="009B2723" w:rsidRPr="00F46CDD" w:rsidRDefault="009B2723" w:rsidP="009B2723">
      <w:pPr>
        <w:jc w:val="both"/>
      </w:pPr>
    </w:p>
    <w:p w:rsidR="009B2723" w:rsidRPr="00F46CDD" w:rsidRDefault="009B2723" w:rsidP="009B2723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4"/>
        </w:rPr>
      </w:pPr>
      <w:r w:rsidRPr="00F46CDD">
        <w:rPr>
          <w:sz w:val="24"/>
        </w:rPr>
        <w:t xml:space="preserve">Nieruchomość położona na terenie gminy </w:t>
      </w:r>
      <w:r w:rsidR="00931917" w:rsidRPr="00F46CDD">
        <w:rPr>
          <w:sz w:val="24"/>
        </w:rPr>
        <w:t>Babice</w:t>
      </w:r>
      <w:r w:rsidRPr="00F46CDD">
        <w:rPr>
          <w:sz w:val="24"/>
        </w:rPr>
        <w:t xml:space="preserve">, obręb </w:t>
      </w:r>
      <w:r w:rsidR="00931917" w:rsidRPr="00F46CDD">
        <w:rPr>
          <w:sz w:val="24"/>
        </w:rPr>
        <w:t>Zagórze</w:t>
      </w:r>
      <w:r w:rsidRPr="00F46CDD">
        <w:rPr>
          <w:sz w:val="24"/>
        </w:rPr>
        <w:t xml:space="preserve"> składająca się z działki </w:t>
      </w:r>
      <w:r w:rsidR="00931917" w:rsidRPr="00F46CDD">
        <w:rPr>
          <w:sz w:val="24"/>
        </w:rPr>
        <w:br/>
      </w:r>
      <w:r w:rsidRPr="00F46CDD">
        <w:rPr>
          <w:sz w:val="24"/>
        </w:rPr>
        <w:t xml:space="preserve">nr </w:t>
      </w:r>
      <w:r w:rsidR="00931917" w:rsidRPr="00F46CDD">
        <w:rPr>
          <w:sz w:val="24"/>
        </w:rPr>
        <w:t>2472/4</w:t>
      </w:r>
      <w:r w:rsidRPr="00F46CDD">
        <w:rPr>
          <w:sz w:val="24"/>
        </w:rPr>
        <w:t xml:space="preserve"> o powierzchni </w:t>
      </w:r>
      <w:r w:rsidR="00931917" w:rsidRPr="00F46CDD">
        <w:rPr>
          <w:sz w:val="24"/>
        </w:rPr>
        <w:t>0,0182 ha objęta księgą</w:t>
      </w:r>
      <w:r w:rsidRPr="00F46CDD">
        <w:rPr>
          <w:sz w:val="24"/>
        </w:rPr>
        <w:t xml:space="preserve"> wieczyst</w:t>
      </w:r>
      <w:r w:rsidR="00931917" w:rsidRPr="00F46CDD">
        <w:rPr>
          <w:sz w:val="24"/>
        </w:rPr>
        <w:t>ą</w:t>
      </w:r>
      <w:r w:rsidRPr="00F46CDD">
        <w:rPr>
          <w:sz w:val="24"/>
        </w:rPr>
        <w:t xml:space="preserve"> KR1C/000</w:t>
      </w:r>
      <w:r w:rsidR="00931917" w:rsidRPr="00F46CDD">
        <w:rPr>
          <w:sz w:val="24"/>
        </w:rPr>
        <w:t>89686/1</w:t>
      </w:r>
      <w:r w:rsidR="00F46CDD">
        <w:rPr>
          <w:sz w:val="24"/>
        </w:rPr>
        <w:br/>
      </w:r>
      <w:r w:rsidRPr="00F46CDD">
        <w:rPr>
          <w:sz w:val="24"/>
        </w:rPr>
        <w:t xml:space="preserve">z wpisem własności na rzecz Skarbu Państwa. </w:t>
      </w:r>
    </w:p>
    <w:p w:rsidR="009B2723" w:rsidRPr="00F46CDD" w:rsidRDefault="009B2723" w:rsidP="009B2723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Dla </w:t>
      </w:r>
      <w:r w:rsidR="00F46CDD">
        <w:rPr>
          <w:rFonts w:eastAsia="MS Mincho"/>
          <w:color w:val="000000" w:themeColor="text1"/>
          <w:sz w:val="24"/>
        </w:rPr>
        <w:t>nieruchomości</w:t>
      </w:r>
      <w:r w:rsidRPr="00F46CDD">
        <w:rPr>
          <w:rFonts w:eastAsia="MS Mincho"/>
          <w:color w:val="000000" w:themeColor="text1"/>
          <w:sz w:val="24"/>
        </w:rPr>
        <w:t xml:space="preserve"> brak jest miejscowego planu zagospodarowania przestrzennego, dopuszczalne </w:t>
      </w:r>
      <w:r w:rsidR="00F46CDD">
        <w:rPr>
          <w:rFonts w:eastAsia="MS Mincho"/>
          <w:color w:val="000000" w:themeColor="text1"/>
          <w:sz w:val="24"/>
        </w:rPr>
        <w:t xml:space="preserve">zagospodarowanie jest określone </w:t>
      </w:r>
      <w:r w:rsidRPr="00F46CDD">
        <w:rPr>
          <w:rFonts w:eastAsia="MS Mincho"/>
          <w:color w:val="000000" w:themeColor="text1"/>
          <w:sz w:val="24"/>
        </w:rPr>
        <w:t xml:space="preserve">w Studium uwarunkowań i kierunków zagospodarowania przestrzennego Gminy </w:t>
      </w:r>
      <w:r w:rsidR="00931917" w:rsidRPr="00F46CDD">
        <w:rPr>
          <w:rFonts w:eastAsia="MS Mincho"/>
          <w:color w:val="000000" w:themeColor="text1"/>
          <w:sz w:val="24"/>
        </w:rPr>
        <w:t>Babice</w:t>
      </w:r>
      <w:r w:rsidRPr="00F46CDD">
        <w:rPr>
          <w:rFonts w:eastAsia="MS Mincho"/>
          <w:color w:val="000000" w:themeColor="text1"/>
          <w:sz w:val="24"/>
        </w:rPr>
        <w:t xml:space="preserve">. </w:t>
      </w:r>
    </w:p>
    <w:p w:rsidR="009B2723" w:rsidRPr="00F46CDD" w:rsidRDefault="009B2723" w:rsidP="009B2723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931917" w:rsidRPr="00F46CDD" w:rsidRDefault="00931917" w:rsidP="009B2723">
      <w:pPr>
        <w:pStyle w:val="Tekstpodstawowywcity2"/>
        <w:ind w:left="0" w:firstLine="708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>Zgodnie z ustaleniami Studium uwarunkowań i kierunków zagospodarowania przestrzennego gminy działka znajduje</w:t>
      </w:r>
      <w:r w:rsidR="00C50174">
        <w:rPr>
          <w:rFonts w:eastAsia="MS Mincho"/>
          <w:color w:val="000000" w:themeColor="text1"/>
          <w:sz w:val="24"/>
        </w:rPr>
        <w:t xml:space="preserve"> się na terenie komunikacyjnym. </w:t>
      </w:r>
      <w:r w:rsidR="00F46CDD" w:rsidRPr="00F46CDD">
        <w:rPr>
          <w:rFonts w:eastAsia="MS Mincho"/>
          <w:color w:val="000000" w:themeColor="text1"/>
          <w:sz w:val="24"/>
        </w:rPr>
        <w:t xml:space="preserve">Nieruchomość położona jest przy ul. Wieczystej w Zagórzu, zajęta jest częściowo pod drogę, utwardzoną, asfaltową, a częściowo pod parking przy cmentarzu komunalnym. </w:t>
      </w:r>
    </w:p>
    <w:p w:rsidR="00F46CDD" w:rsidRPr="00F46CDD" w:rsidRDefault="00F46CDD" w:rsidP="009B2723">
      <w:pPr>
        <w:pStyle w:val="Tekstpodstawowywcity2"/>
        <w:ind w:left="0" w:firstLine="708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431/19 z dnia 10.09.2019 r. darowizna nastąpi z przeznaczeniem na zaspokojenie zbiorowych potrzeb ludności w zakresie gminnych dróg, ulic, mostów, placów oraz organizacji ruchu drogowego. </w:t>
      </w:r>
    </w:p>
    <w:p w:rsidR="00F46CDD" w:rsidRPr="00F46CDD" w:rsidRDefault="00C50174" w:rsidP="00C50174">
      <w:pPr>
        <w:spacing w:line="276" w:lineRule="auto"/>
        <w:ind w:right="174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</w:t>
      </w:r>
      <w:r w:rsidR="00F46CDD" w:rsidRPr="00F46CDD">
        <w:rPr>
          <w:color w:val="000000" w:themeColor="text1"/>
        </w:rPr>
        <w:t>art. 34 ust. 1 pkt. 1 i 2 Ustawy o gospodarce nieruchomościami  - pierwszeństwo w nabyciu z zastrzeżeniem art.</w:t>
      </w:r>
      <w:r>
        <w:rPr>
          <w:color w:val="000000" w:themeColor="text1"/>
        </w:rPr>
        <w:t xml:space="preserve"> </w:t>
      </w:r>
      <w:r w:rsidR="00F46CDD" w:rsidRPr="00F46CDD">
        <w:rPr>
          <w:color w:val="000000" w:themeColor="text1"/>
        </w:rPr>
        <w:t>216a w</w:t>
      </w:r>
      <w:r>
        <w:rPr>
          <w:color w:val="000000" w:themeColor="text1"/>
        </w:rPr>
        <w:t>/</w:t>
      </w:r>
      <w:r w:rsidR="00F46CDD" w:rsidRPr="00F46CDD">
        <w:rPr>
          <w:color w:val="000000" w:themeColor="text1"/>
        </w:rPr>
        <w:t xml:space="preserve">w ustawy, przysługuje osobie, która spełni jeden z następujących warunków: </w:t>
      </w:r>
    </w:p>
    <w:p w:rsidR="00F46CDD" w:rsidRPr="00F46CDD" w:rsidRDefault="00F46CDD" w:rsidP="00F46CDD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F46CDD" w:rsidRPr="00F46CDD" w:rsidRDefault="00F46CDD" w:rsidP="00F46CDD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F46CDD">
        <w:rPr>
          <w:color w:val="000000" w:themeColor="text1"/>
        </w:rPr>
        <w:tab/>
        <w:t xml:space="preserve">  </w:t>
      </w:r>
    </w:p>
    <w:p w:rsidR="00F46CDD" w:rsidRPr="00F46CDD" w:rsidRDefault="00F46CDD" w:rsidP="00F46CDD">
      <w:pPr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Termin składania wniosków, o których mowa powyżej w pkt 1) i 2), upływa z dniem </w:t>
      </w:r>
      <w:r w:rsidR="00400CAB">
        <w:rPr>
          <w:color w:val="000000" w:themeColor="text1"/>
        </w:rPr>
        <w:br/>
      </w:r>
      <w:r w:rsidRPr="00F46CDD">
        <w:rPr>
          <w:color w:val="000000" w:themeColor="text1"/>
        </w:rPr>
        <w:t xml:space="preserve">13 listopada 2019 r. </w:t>
      </w:r>
    </w:p>
    <w:p w:rsidR="00C50174" w:rsidRPr="00C50174" w:rsidRDefault="00C50174" w:rsidP="00C50174">
      <w:pPr>
        <w:spacing w:line="276" w:lineRule="auto"/>
        <w:ind w:firstLine="708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t>30 września</w:t>
      </w:r>
      <w:r w:rsidRPr="00C50174">
        <w:rPr>
          <w:b/>
          <w:color w:val="000000" w:themeColor="text1"/>
        </w:rPr>
        <w:t xml:space="preserve"> 201</w:t>
      </w:r>
      <w:r w:rsidR="000C4729">
        <w:rPr>
          <w:b/>
          <w:color w:val="000000" w:themeColor="text1"/>
        </w:rPr>
        <w:t>9</w:t>
      </w:r>
      <w:bookmarkStart w:id="0" w:name="_GoBack"/>
      <w:bookmarkEnd w:id="0"/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  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Ogłoszenia różne, </w:t>
      </w:r>
      <w:r w:rsidRPr="00C50174">
        <w:rPr>
          <w:color w:val="000000" w:themeColor="text1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</w:rPr>
        <w:t>ul. Partyzantów 2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9B2723" w:rsidRPr="00F46CDD" w:rsidRDefault="00C50174" w:rsidP="009B2723">
      <w:pPr>
        <w:ind w:firstLine="708"/>
        <w:jc w:val="both"/>
      </w:pPr>
      <w:r>
        <w:t>Wszelkie informacje dotyczące</w:t>
      </w:r>
      <w:r w:rsidR="009B2723" w:rsidRPr="00F46CDD">
        <w:t xml:space="preserve"> nieruchomości można uzyskać w Starostwie Powiatowym w Chrzanowie w Wydziale Architektury i Gospodarki Nieruchomościami pok. 9 tel.  /0- 32/ 62-57-926.</w:t>
      </w:r>
    </w:p>
    <w:p w:rsidR="009B2723" w:rsidRPr="00F46CDD" w:rsidRDefault="009B2723" w:rsidP="009B2723"/>
    <w:p w:rsidR="009B2723" w:rsidRPr="00F46CDD" w:rsidRDefault="009B2723" w:rsidP="009B2723"/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F46CDD" w:rsidRDefault="00F46CDD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F46CDD" w:rsidRDefault="009B2723" w:rsidP="009B2723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9B2723" w:rsidRPr="00F46CDD" w:rsidRDefault="009B2723" w:rsidP="009B2723">
      <w:pPr>
        <w:pStyle w:val="Nagwek1"/>
        <w:rPr>
          <w:spacing w:val="28"/>
          <w:sz w:val="24"/>
        </w:rPr>
      </w:pPr>
      <w:r w:rsidRPr="00F46CDD">
        <w:rPr>
          <w:spacing w:val="28"/>
          <w:sz w:val="24"/>
        </w:rPr>
        <w:t>Starosta Chrzanowski</w:t>
      </w:r>
    </w:p>
    <w:p w:rsidR="009B2723" w:rsidRPr="00F46CDD" w:rsidRDefault="009B2723" w:rsidP="009B2723">
      <w:pPr>
        <w:jc w:val="center"/>
        <w:rPr>
          <w:spacing w:val="28"/>
        </w:rPr>
      </w:pPr>
      <w:r w:rsidRPr="00F46CDD">
        <w:rPr>
          <w:spacing w:val="28"/>
        </w:rPr>
        <w:t>zawiadamia,</w:t>
      </w:r>
    </w:p>
    <w:p w:rsidR="009B2723" w:rsidRPr="00F46CDD" w:rsidRDefault="009B2723" w:rsidP="00C50174">
      <w:pPr>
        <w:ind w:right="22"/>
        <w:jc w:val="both"/>
      </w:pPr>
      <w:r w:rsidRPr="00F46CDD">
        <w:rPr>
          <w:spacing w:val="4"/>
        </w:rPr>
        <w:t>że w siedzibie Starostwa Powiatowego w Chrzanowie ul. Partyzantów 2 został podany do publicznego wglądu wykaz nieruchomości Skarbu Państwa przeznaczon</w:t>
      </w:r>
      <w:r w:rsidR="00C50174">
        <w:rPr>
          <w:spacing w:val="4"/>
        </w:rPr>
        <w:t>ej</w:t>
      </w:r>
      <w:r w:rsidRPr="00F46CDD">
        <w:rPr>
          <w:spacing w:val="4"/>
        </w:rPr>
        <w:t xml:space="preserve"> do </w:t>
      </w:r>
      <w:r w:rsidR="00C50174">
        <w:rPr>
          <w:spacing w:val="4"/>
        </w:rPr>
        <w:t>przekazania w formie darowizny.</w:t>
      </w:r>
      <w:r w:rsidRPr="00F46CDD">
        <w:rPr>
          <w:spacing w:val="4"/>
        </w:rPr>
        <w:t xml:space="preserve"> </w:t>
      </w:r>
      <w:r w:rsidRPr="00F46CDD">
        <w:t>Wykaz dotyczy nieruchomości</w:t>
      </w:r>
      <w:r w:rsidR="00507B43" w:rsidRPr="00F46CDD">
        <w:t xml:space="preserve"> nr </w:t>
      </w:r>
      <w:r w:rsidR="00C50174">
        <w:t>2472/4</w:t>
      </w:r>
      <w:r w:rsidRPr="00F46CDD">
        <w:t xml:space="preserve"> położonej w </w:t>
      </w:r>
      <w:r w:rsidR="00C50174">
        <w:t>Babicach</w:t>
      </w:r>
      <w:r w:rsidRPr="00F46CDD">
        <w:t xml:space="preserve">, obręb </w:t>
      </w:r>
      <w:r w:rsidR="00C50174">
        <w:t>Zagórze</w:t>
      </w:r>
      <w:r w:rsidRPr="00F46CDD">
        <w:t>, objętej KR1C/</w:t>
      </w:r>
      <w:r w:rsidR="00507B43" w:rsidRPr="00F46CDD">
        <w:t>000</w:t>
      </w:r>
      <w:r w:rsidR="00C50174">
        <w:t>89686/1.</w:t>
      </w:r>
    </w:p>
    <w:p w:rsidR="009B2723" w:rsidRPr="00F46CDD" w:rsidRDefault="009B2723" w:rsidP="009B2723"/>
    <w:p w:rsidR="004650F4" w:rsidRPr="00F46CDD" w:rsidRDefault="004650F4"/>
    <w:sectPr w:rsidR="004650F4" w:rsidRPr="00F46CDD" w:rsidSect="00A15E96">
      <w:headerReference w:type="default" r:id="rId7"/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73" w:rsidRDefault="00CC3573" w:rsidP="00CC3573">
      <w:r>
        <w:separator/>
      </w:r>
    </w:p>
  </w:endnote>
  <w:endnote w:type="continuationSeparator" w:id="0">
    <w:p w:rsidR="00CC3573" w:rsidRDefault="00CC3573" w:rsidP="00C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73" w:rsidRDefault="00CC3573" w:rsidP="00CC3573">
      <w:r>
        <w:separator/>
      </w:r>
    </w:p>
  </w:footnote>
  <w:footnote w:type="continuationSeparator" w:id="0">
    <w:p w:rsidR="00CC3573" w:rsidRDefault="00CC3573" w:rsidP="00CC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29" w:rsidRPr="00144B25" w:rsidRDefault="00BE545C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 w:rsidR="00CC3573">
      <w:rPr>
        <w:color w:val="ACB9CA" w:themeColor="text2" w:themeTint="66"/>
        <w:sz w:val="20"/>
      </w:rPr>
      <w:t>.</w:t>
    </w:r>
    <w:r w:rsidR="00931917">
      <w:rPr>
        <w:color w:val="ACB9CA" w:themeColor="text2" w:themeTint="66"/>
        <w:sz w:val="20"/>
      </w:rPr>
      <w:t>6840.4.8.2018.KK23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3"/>
    <w:rsid w:val="00060256"/>
    <w:rsid w:val="000C4729"/>
    <w:rsid w:val="00400CAB"/>
    <w:rsid w:val="004403A1"/>
    <w:rsid w:val="004650F4"/>
    <w:rsid w:val="00507B43"/>
    <w:rsid w:val="00931917"/>
    <w:rsid w:val="009519C6"/>
    <w:rsid w:val="009B2723"/>
    <w:rsid w:val="00B32114"/>
    <w:rsid w:val="00BE545C"/>
    <w:rsid w:val="00C50174"/>
    <w:rsid w:val="00CC3573"/>
    <w:rsid w:val="00E42304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020E4"/>
  <w15:chartTrackingRefBased/>
  <w15:docId w15:val="{973D4F51-7176-4D6F-AF76-FDFF5526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723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723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B2723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272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B272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27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9B27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27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4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C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C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>Starosta Chrzanowski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cp:lastPrinted>2019-09-27T08:07:00Z</cp:lastPrinted>
  <dcterms:created xsi:type="dcterms:W3CDTF">2019-09-27T07:58:00Z</dcterms:created>
  <dcterms:modified xsi:type="dcterms:W3CDTF">2019-09-30T05:19:00Z</dcterms:modified>
</cp:coreProperties>
</file>